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D895"/>
  <w:body>
    <w:p w:rsidR="0003159A" w:rsidRPr="00DA7270" w:rsidRDefault="008870A5" w:rsidP="00C563B6">
      <w:pPr>
        <w:spacing w:after="120" w:line="240" w:lineRule="auto"/>
        <w:ind w:left="426" w:right="414"/>
        <w:jc w:val="both"/>
        <w:rPr>
          <w:rFonts w:ascii="Arial" w:eastAsia="Times New Roman" w:hAnsi="Arial" w:cs="Arial"/>
          <w:b/>
          <w:color w:val="002060"/>
          <w:sz w:val="20"/>
          <w:szCs w:val="20"/>
          <w:u w:val="single"/>
          <w:lang w:eastAsia="lv-LV"/>
        </w:rPr>
      </w:pPr>
      <w:bookmarkStart w:id="0" w:name="_GoBack"/>
      <w:bookmarkEnd w:id="0"/>
      <w:r w:rsidRPr="008870A5">
        <w:rPr>
          <w:rFonts w:ascii="Arial" w:hAnsi="Arial" w:cs="Arial"/>
          <w:noProof/>
          <w:sz w:val="28"/>
          <w:szCs w:val="28"/>
          <w:lang w:eastAsia="lv-LV"/>
        </w:rPr>
        <w:pict>
          <v:rect id="Rectangle 3" o:spid="_x0000_s1026" style="position:absolute;left:0;text-align:left;margin-left:-105.35pt;margin-top:-342.4pt;width:927.75pt;height:15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" fillcolor="#83d3ff" stroked="f" strokeweight="2pt">
            <v:fill color2="white [3212]" rotate="t" colors="0 #83d3ff;3932f #a6ddff;17039f #b5e2ff;34734f white" focus="100%" type="gradient"/>
          </v:rect>
        </w:pict>
      </w:r>
      <w:r w:rsidR="0003159A" w:rsidRPr="0003159A">
        <w:rPr>
          <w:rFonts w:eastAsia="Times New Roman" w:cs="Times New Roman"/>
          <w:b/>
          <w:color w:val="943634" w:themeColor="accent2" w:themeShade="BF"/>
          <w:szCs w:val="28"/>
          <w:lang w:eastAsia="lv-LV"/>
        </w:rPr>
        <w:t xml:space="preserve">Ādas </w:t>
      </w:r>
      <w:r w:rsidR="0003159A" w:rsidRPr="000A5BDD">
        <w:rPr>
          <w:rFonts w:eastAsia="Times New Roman" w:cs="Times New Roman"/>
          <w:b/>
          <w:color w:val="943634" w:themeColor="accent2" w:themeShade="BF"/>
          <w:szCs w:val="28"/>
          <w:lang w:eastAsia="lv-LV"/>
        </w:rPr>
        <w:t>balzams</w:t>
      </w:r>
      <w:r w:rsidR="009D67D3" w:rsidRPr="000A5BDD">
        <w:rPr>
          <w:rFonts w:eastAsia="Times New Roman" w:cs="Times New Roman"/>
          <w:b/>
          <w:color w:val="943634" w:themeColor="accent2" w:themeShade="BF"/>
          <w:szCs w:val="28"/>
          <w:lang w:eastAsia="lv-LV"/>
        </w:rPr>
        <w:t xml:space="preserve"> </w:t>
      </w:r>
      <w:r w:rsidR="0003159A" w:rsidRPr="000A5BDD">
        <w:rPr>
          <w:rFonts w:eastAsia="Times New Roman" w:cs="Times New Roman"/>
          <w:i/>
          <w:color w:val="943634" w:themeColor="accent2" w:themeShade="BF"/>
          <w:szCs w:val="28"/>
          <w:lang w:eastAsia="lv-LV"/>
        </w:rPr>
        <w:t>(712473)</w:t>
      </w:r>
    </w:p>
    <w:p w:rsidR="004016EA" w:rsidRDefault="003A6DB7" w:rsidP="00C563B6">
      <w:pPr>
        <w:spacing w:after="120" w:line="240" w:lineRule="auto"/>
        <w:ind w:left="426" w:right="414"/>
        <w:jc w:val="both"/>
        <w:rPr>
          <w:rFonts w:eastAsia="Times New Roman" w:cs="Times New Roman"/>
          <w:color w:val="943634" w:themeColor="accent2" w:themeShade="BF"/>
          <w:sz w:val="16"/>
          <w:szCs w:val="28"/>
          <w:lang w:eastAsia="lv-LV"/>
        </w:rPr>
      </w:pPr>
      <w:r>
        <w:rPr>
          <w:rFonts w:eastAsia="Times New Roman" w:cs="Times New Roman"/>
          <w:noProof/>
          <w:color w:val="943634" w:themeColor="accent2" w:themeShade="BF"/>
          <w:sz w:val="16"/>
          <w:szCs w:val="28"/>
          <w:lang w:eastAsia="lv-LV"/>
        </w:rPr>
        <w:drawing>
          <wp:anchor distT="0" distB="0" distL="114300" distR="114300" simplePos="0" relativeHeight="252151808" behindDoc="0" locked="0" layoutInCell="1" allowOverlap="1">
            <wp:simplePos x="0" y="0"/>
            <wp:positionH relativeFrom="column">
              <wp:posOffset>343535</wp:posOffset>
            </wp:positionH>
            <wp:positionV relativeFrom="paragraph">
              <wp:posOffset>1159581</wp:posOffset>
            </wp:positionV>
            <wp:extent cx="706755" cy="5619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755" cy="561975"/>
                    </a:xfrm>
                    <a:prstGeom prst="rect">
                      <a:avLst/>
                    </a:prstGeom>
                    <a:noFill/>
                  </pic:spPr>
                </pic:pic>
              </a:graphicData>
            </a:graphic>
          </wp:anchor>
        </w:drawing>
      </w:r>
      <w:r w:rsidR="0003159A" w:rsidRPr="0003159A">
        <w:rPr>
          <w:rFonts w:eastAsia="Times New Roman" w:cs="Times New Roman"/>
          <w:color w:val="943634" w:themeColor="accent2" w:themeShade="BF"/>
          <w:sz w:val="16"/>
          <w:szCs w:val="28"/>
          <w:lang w:eastAsia="lv-LV"/>
        </w:rPr>
        <w:t>ir paredzēts ādas mēbeļu, somu, sporta inventāra, apavu un citu dabīgās ādas izstrādājumu</w:t>
      </w:r>
      <w:r w:rsidR="00C563B6">
        <w:rPr>
          <w:rFonts w:eastAsia="Times New Roman" w:cs="Times New Roman"/>
          <w:color w:val="943634" w:themeColor="accent2" w:themeShade="BF"/>
          <w:sz w:val="16"/>
          <w:szCs w:val="28"/>
          <w:lang w:eastAsia="lv-LV"/>
        </w:rPr>
        <w:t xml:space="preserve"> kopšanai. Var </w:t>
      </w:r>
      <w:r w:rsidR="0003159A" w:rsidRPr="0003159A">
        <w:rPr>
          <w:rFonts w:eastAsia="Times New Roman" w:cs="Times New Roman"/>
          <w:color w:val="943634" w:themeColor="accent2" w:themeShade="BF"/>
          <w:sz w:val="16"/>
          <w:szCs w:val="28"/>
          <w:lang w:eastAsia="lv-LV"/>
        </w:rPr>
        <w:t xml:space="preserve"> </w:t>
      </w:r>
      <w:r w:rsidR="00C563B6">
        <w:rPr>
          <w:rFonts w:eastAsia="Times New Roman" w:cs="Times New Roman"/>
          <w:color w:val="943634" w:themeColor="accent2" w:themeShade="BF"/>
          <w:sz w:val="16"/>
          <w:szCs w:val="28"/>
          <w:lang w:eastAsia="lv-LV"/>
        </w:rPr>
        <w:t>pielietot arī nelakota</w:t>
      </w:r>
      <w:r w:rsidR="0003159A" w:rsidRPr="0003159A">
        <w:rPr>
          <w:rFonts w:eastAsia="Times New Roman" w:cs="Times New Roman"/>
          <w:color w:val="943634" w:themeColor="accent2" w:themeShade="BF"/>
          <w:sz w:val="16"/>
          <w:szCs w:val="28"/>
          <w:lang w:eastAsia="lv-LV"/>
        </w:rPr>
        <w:t xml:space="preserve"> koka virsmu k</w:t>
      </w:r>
      <w:r w:rsidR="00C563B6">
        <w:rPr>
          <w:rFonts w:eastAsia="Times New Roman" w:cs="Times New Roman"/>
          <w:color w:val="943634" w:themeColor="accent2" w:themeShade="BF"/>
          <w:sz w:val="16"/>
          <w:szCs w:val="28"/>
          <w:lang w:eastAsia="lv-LV"/>
        </w:rPr>
        <w:t>opšanai. Ar balzamu apstrādātā āda</w:t>
      </w:r>
      <w:r w:rsidR="0003159A" w:rsidRPr="0003159A">
        <w:rPr>
          <w:rFonts w:eastAsia="Times New Roman" w:cs="Times New Roman"/>
          <w:color w:val="943634" w:themeColor="accent2" w:themeShade="BF"/>
          <w:sz w:val="16"/>
          <w:szCs w:val="28"/>
          <w:lang w:eastAsia="lv-LV"/>
        </w:rPr>
        <w:t xml:space="preserve"> </w:t>
      </w:r>
      <w:r w:rsidR="00C563B6">
        <w:rPr>
          <w:rFonts w:eastAsia="Times New Roman" w:cs="Times New Roman"/>
          <w:color w:val="943634" w:themeColor="accent2" w:themeShade="BF"/>
          <w:sz w:val="16"/>
          <w:szCs w:val="28"/>
          <w:lang w:eastAsia="lv-LV"/>
        </w:rPr>
        <w:t xml:space="preserve">saglabā </w:t>
      </w:r>
      <w:r w:rsidR="0003159A" w:rsidRPr="0003159A">
        <w:rPr>
          <w:rFonts w:eastAsia="Times New Roman" w:cs="Times New Roman"/>
          <w:color w:val="943634" w:themeColor="accent2" w:themeShade="BF"/>
          <w:sz w:val="16"/>
          <w:szCs w:val="28"/>
          <w:lang w:eastAsia="lv-LV"/>
        </w:rPr>
        <w:t xml:space="preserve">dabisko mīkstumu un nodrošina tās elastīgumu. </w:t>
      </w:r>
      <w:r w:rsidR="00C563B6">
        <w:rPr>
          <w:rFonts w:eastAsia="Times New Roman" w:cs="Times New Roman"/>
          <w:color w:val="943634" w:themeColor="accent2" w:themeShade="BF"/>
          <w:sz w:val="16"/>
          <w:szCs w:val="28"/>
          <w:lang w:eastAsia="lv-LV"/>
        </w:rPr>
        <w:t xml:space="preserve">Balzams </w:t>
      </w:r>
      <w:r w:rsidR="0003159A" w:rsidRPr="0003159A">
        <w:rPr>
          <w:rFonts w:eastAsia="Times New Roman" w:cs="Times New Roman"/>
          <w:color w:val="943634" w:themeColor="accent2" w:themeShade="BF"/>
          <w:sz w:val="16"/>
          <w:szCs w:val="28"/>
          <w:lang w:eastAsia="lv-LV"/>
        </w:rPr>
        <w:t>pasargā ādu no izžūšanas, plaisāšanas un izstiepšanās. Apstrādātās virsmas izskatās kā jaunas un to kalpošanas laiks ir ilgāks. Lietošana: Ar sūkli uzklāt balzamu ļoti plānā kārtā uz tīras, sausas virsmas. Nav nep</w:t>
      </w:r>
      <w:r w:rsidR="00C563B6">
        <w:rPr>
          <w:rFonts w:eastAsia="Times New Roman" w:cs="Times New Roman"/>
          <w:color w:val="943634" w:themeColor="accent2" w:themeShade="BF"/>
          <w:sz w:val="16"/>
          <w:szCs w:val="28"/>
          <w:lang w:eastAsia="lv-LV"/>
        </w:rPr>
        <w:t>ieciešama pulēšana. Ātri žūst. Ā</w:t>
      </w:r>
      <w:r w:rsidR="0003159A" w:rsidRPr="0003159A">
        <w:rPr>
          <w:rFonts w:eastAsia="Times New Roman" w:cs="Times New Roman"/>
          <w:color w:val="943634" w:themeColor="accent2" w:themeShade="BF"/>
          <w:sz w:val="16"/>
          <w:szCs w:val="28"/>
          <w:lang w:eastAsia="lv-LV"/>
        </w:rPr>
        <w:t>das izstrādājumus</w:t>
      </w:r>
      <w:r w:rsidR="00DB2A2F">
        <w:rPr>
          <w:rFonts w:eastAsia="Times New Roman" w:cs="Times New Roman"/>
          <w:color w:val="943634" w:themeColor="accent2" w:themeShade="BF"/>
          <w:sz w:val="16"/>
          <w:szCs w:val="28"/>
          <w:lang w:eastAsia="lv-LV"/>
        </w:rPr>
        <w:t>/</w:t>
      </w:r>
      <w:r w:rsidR="00C563B6">
        <w:rPr>
          <w:rFonts w:eastAsia="Times New Roman" w:cs="Times New Roman"/>
          <w:color w:val="943634" w:themeColor="accent2" w:themeShade="BF"/>
          <w:sz w:val="16"/>
          <w:szCs w:val="28"/>
          <w:lang w:eastAsia="lv-LV"/>
        </w:rPr>
        <w:t>mēbeles</w:t>
      </w:r>
      <w:r w:rsidR="0003159A" w:rsidRPr="0003159A">
        <w:rPr>
          <w:rFonts w:eastAsia="Times New Roman" w:cs="Times New Roman"/>
          <w:color w:val="943634" w:themeColor="accent2" w:themeShade="BF"/>
          <w:sz w:val="16"/>
          <w:szCs w:val="28"/>
          <w:lang w:eastAsia="lv-LV"/>
        </w:rPr>
        <w:t xml:space="preserve"> ietei</w:t>
      </w:r>
      <w:r w:rsidR="00C563B6">
        <w:rPr>
          <w:rFonts w:eastAsia="Times New Roman" w:cs="Times New Roman"/>
          <w:color w:val="943634" w:themeColor="accent2" w:themeShade="BF"/>
          <w:sz w:val="16"/>
          <w:szCs w:val="28"/>
          <w:lang w:eastAsia="lv-LV"/>
        </w:rPr>
        <w:t>cams apstrādāt 2-3 reizes gadā. K</w:t>
      </w:r>
      <w:r w:rsidR="0003159A" w:rsidRPr="0003159A">
        <w:rPr>
          <w:rFonts w:eastAsia="Times New Roman" w:cs="Times New Roman"/>
          <w:color w:val="943634" w:themeColor="accent2" w:themeShade="BF"/>
          <w:sz w:val="16"/>
          <w:szCs w:val="28"/>
          <w:lang w:eastAsia="lv-LV"/>
        </w:rPr>
        <w:t>oka izstrādājumus</w:t>
      </w:r>
      <w:r w:rsidR="00C563B6">
        <w:rPr>
          <w:rFonts w:eastAsia="Times New Roman" w:cs="Times New Roman"/>
          <w:color w:val="943634" w:themeColor="accent2" w:themeShade="BF"/>
          <w:sz w:val="16"/>
          <w:szCs w:val="28"/>
          <w:lang w:eastAsia="lv-LV"/>
        </w:rPr>
        <w:t xml:space="preserve"> -</w:t>
      </w:r>
      <w:r w:rsidR="0003159A" w:rsidRPr="0003159A">
        <w:rPr>
          <w:rFonts w:eastAsia="Times New Roman" w:cs="Times New Roman"/>
          <w:color w:val="943634" w:themeColor="accent2" w:themeShade="BF"/>
          <w:sz w:val="16"/>
          <w:szCs w:val="28"/>
          <w:lang w:eastAsia="lv-LV"/>
        </w:rPr>
        <w:t xml:space="preserve"> biežāk. </w:t>
      </w:r>
      <w:r w:rsidR="00C563B6">
        <w:rPr>
          <w:rFonts w:eastAsia="Times New Roman" w:cs="Times New Roman"/>
          <w:color w:val="943634" w:themeColor="accent2" w:themeShade="BF"/>
          <w:sz w:val="16"/>
          <w:szCs w:val="28"/>
          <w:lang w:eastAsia="lv-LV"/>
        </w:rPr>
        <w:t>Apavus apstrādāt ziemas un rudens mēnešos pēc nepieciešamības. Iepakojums p</w:t>
      </w:r>
      <w:r w:rsidR="0003159A" w:rsidRPr="0003159A">
        <w:rPr>
          <w:rFonts w:eastAsia="Times New Roman" w:cs="Times New Roman"/>
          <w:color w:val="943634" w:themeColor="accent2" w:themeShade="BF"/>
          <w:sz w:val="16"/>
          <w:szCs w:val="28"/>
          <w:lang w:eastAsia="lv-LV"/>
        </w:rPr>
        <w:t>aredzēts 4-5 ād</w:t>
      </w:r>
      <w:r w:rsidR="00C563B6">
        <w:rPr>
          <w:rFonts w:eastAsia="Times New Roman" w:cs="Times New Roman"/>
          <w:color w:val="943634" w:themeColor="accent2" w:themeShade="BF"/>
          <w:sz w:val="16"/>
          <w:szCs w:val="28"/>
          <w:lang w:eastAsia="lv-LV"/>
        </w:rPr>
        <w:t>as mēbeļu komplektu apstrādei. I</w:t>
      </w:r>
      <w:r w:rsidR="0003159A" w:rsidRPr="0003159A">
        <w:rPr>
          <w:rFonts w:eastAsia="Times New Roman" w:cs="Times New Roman"/>
          <w:color w:val="943634" w:themeColor="accent2" w:themeShade="BF"/>
          <w:sz w:val="16"/>
          <w:szCs w:val="28"/>
          <w:lang w:eastAsia="lv-LV"/>
        </w:rPr>
        <w:t>zgatavots no bišu vaska, parafīna un dabīgām eļļām.</w:t>
      </w:r>
    </w:p>
    <w:p w:rsidR="00AA11EF" w:rsidRDefault="009D67D3" w:rsidP="00C563B6">
      <w:pPr>
        <w:spacing w:after="120" w:line="240" w:lineRule="auto"/>
        <w:ind w:left="426" w:right="414"/>
        <w:jc w:val="both"/>
        <w:rPr>
          <w:rFonts w:eastAsia="Times New Roman" w:cs="Times New Roman"/>
          <w:color w:val="943634" w:themeColor="accent2" w:themeShade="BF"/>
          <w:sz w:val="16"/>
          <w:szCs w:val="28"/>
          <w:lang w:eastAsia="lv-LV"/>
        </w:rPr>
      </w:pPr>
      <w:r w:rsidRPr="009D67D3">
        <w:rPr>
          <w:rFonts w:eastAsia="Times New Roman" w:cs="Times New Roman"/>
          <w:i/>
          <w:color w:val="943634" w:themeColor="accent2" w:themeShade="BF"/>
          <w:sz w:val="16"/>
          <w:szCs w:val="28"/>
          <w:lang w:eastAsia="lv-LV"/>
        </w:rPr>
        <w:t>Tilpums: 120ml.</w:t>
      </w:r>
    </w:p>
    <w:p w:rsidR="00DA7270" w:rsidRDefault="00DA7270" w:rsidP="00C563B6">
      <w:pPr>
        <w:spacing w:after="120" w:line="240" w:lineRule="auto"/>
        <w:ind w:left="426" w:right="414"/>
        <w:rPr>
          <w:rFonts w:eastAsia="Times New Roman" w:cs="Times New Roman"/>
          <w:b/>
          <w:color w:val="943634" w:themeColor="accent2" w:themeShade="BF"/>
          <w:szCs w:val="28"/>
          <w:lang w:eastAsia="lv-LV"/>
        </w:rPr>
      </w:pPr>
    </w:p>
    <w:p w:rsidR="003A6DB7" w:rsidRPr="000A5BDD" w:rsidRDefault="003A6DB7" w:rsidP="00C563B6">
      <w:pPr>
        <w:spacing w:after="120" w:line="240" w:lineRule="auto"/>
        <w:ind w:left="426" w:right="414"/>
        <w:rPr>
          <w:rFonts w:eastAsia="Times New Roman" w:cs="Times New Roman"/>
          <w:i/>
          <w:color w:val="943634" w:themeColor="accent2" w:themeShade="BF"/>
          <w:szCs w:val="28"/>
          <w:lang w:eastAsia="lv-LV"/>
        </w:rPr>
      </w:pPr>
      <w:r w:rsidRPr="003A6DB7">
        <w:rPr>
          <w:rFonts w:eastAsia="Times New Roman" w:cs="Times New Roman"/>
          <w:b/>
          <w:color w:val="943634" w:themeColor="accent2" w:themeShade="BF"/>
          <w:szCs w:val="28"/>
          <w:lang w:eastAsia="lv-LV"/>
        </w:rPr>
        <w:t xml:space="preserve">Dabīgās ādas virsmu aizsarglīdzeklis </w:t>
      </w:r>
      <w:r w:rsidRPr="006E5181">
        <w:rPr>
          <w:rFonts w:eastAsia="Times New Roman" w:cs="Times New Roman"/>
          <w:b/>
          <w:i/>
          <w:color w:val="943634" w:themeColor="accent2" w:themeShade="BF"/>
          <w:szCs w:val="28"/>
          <w:u w:val="single"/>
          <w:lang w:eastAsia="lv-LV"/>
        </w:rPr>
        <w:t>uz spirta bāzes</w:t>
      </w:r>
      <w:r w:rsidR="009D67D3" w:rsidRPr="006E5181">
        <w:rPr>
          <w:rFonts w:eastAsia="Times New Roman" w:cs="Times New Roman"/>
          <w:b/>
          <w:i/>
          <w:color w:val="943634" w:themeColor="accent2" w:themeShade="BF"/>
          <w:szCs w:val="28"/>
          <w:u w:val="single"/>
          <w:lang w:eastAsia="lv-LV"/>
        </w:rPr>
        <w:t xml:space="preserve"> </w:t>
      </w:r>
      <w:r w:rsidR="000A5BDD">
        <w:rPr>
          <w:rFonts w:eastAsia="Times New Roman" w:cs="Times New Roman"/>
          <w:i/>
          <w:color w:val="943634" w:themeColor="accent2" w:themeShade="BF"/>
          <w:szCs w:val="28"/>
          <w:lang w:eastAsia="lv-LV"/>
        </w:rPr>
        <w:t>(716198</w:t>
      </w:r>
      <w:r w:rsidRPr="000A5BDD">
        <w:rPr>
          <w:rFonts w:eastAsia="Times New Roman" w:cs="Times New Roman"/>
          <w:i/>
          <w:color w:val="943634" w:themeColor="accent2" w:themeShade="BF"/>
          <w:szCs w:val="28"/>
          <w:lang w:eastAsia="lv-LV"/>
        </w:rPr>
        <w:t>)</w:t>
      </w:r>
    </w:p>
    <w:p w:rsidR="000B707E" w:rsidRDefault="00DD7010" w:rsidP="00C563B6">
      <w:pPr>
        <w:spacing w:after="120" w:line="240" w:lineRule="auto"/>
        <w:ind w:left="426" w:right="414"/>
        <w:jc w:val="both"/>
        <w:rPr>
          <w:color w:val="943634" w:themeColor="accent2" w:themeShade="BF"/>
          <w:sz w:val="16"/>
          <w:szCs w:val="16"/>
        </w:rPr>
      </w:pPr>
      <w:r>
        <w:rPr>
          <w:rFonts w:eastAsia="Times New Roman" w:cs="Times New Roman"/>
          <w:noProof/>
          <w:color w:val="943634" w:themeColor="accent2" w:themeShade="BF"/>
          <w:sz w:val="16"/>
          <w:szCs w:val="28"/>
          <w:lang w:eastAsia="lv-LV"/>
        </w:rPr>
        <w:drawing>
          <wp:anchor distT="0" distB="0" distL="114300" distR="114300" simplePos="0" relativeHeight="252152832" behindDoc="1" locked="0" layoutInCell="1" allowOverlap="1">
            <wp:simplePos x="0" y="0"/>
            <wp:positionH relativeFrom="column">
              <wp:posOffset>262255</wp:posOffset>
            </wp:positionH>
            <wp:positionV relativeFrom="paragraph">
              <wp:posOffset>956394</wp:posOffset>
            </wp:positionV>
            <wp:extent cx="730885"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1428750"/>
                    </a:xfrm>
                    <a:prstGeom prst="rect">
                      <a:avLst/>
                    </a:prstGeom>
                    <a:noFill/>
                  </pic:spPr>
                </pic:pic>
              </a:graphicData>
            </a:graphic>
          </wp:anchor>
        </w:drawing>
      </w:r>
      <w:r w:rsidR="003A6DB7" w:rsidRPr="003A6DB7">
        <w:rPr>
          <w:rFonts w:eastAsia="Times New Roman" w:cs="Times New Roman"/>
          <w:color w:val="943634" w:themeColor="accent2" w:themeShade="BF"/>
          <w:sz w:val="16"/>
          <w:szCs w:val="28"/>
          <w:lang w:eastAsia="lv-LV"/>
        </w:rPr>
        <w:t>ir ērti lietojams un efektīvs. Tas ir paredzēts dabīgai ādai, zamšādai, nabukam un dažāda veida tekstila materiāliem. To it īpaši ir ieteicams lietot baltu un gaišu ādas mēbeļu</w:t>
      </w:r>
      <w:r w:rsidR="00C563B6">
        <w:rPr>
          <w:rFonts w:eastAsia="Times New Roman" w:cs="Times New Roman"/>
          <w:color w:val="943634" w:themeColor="accent2" w:themeShade="BF"/>
          <w:sz w:val="16"/>
          <w:szCs w:val="28"/>
          <w:lang w:eastAsia="lv-LV"/>
        </w:rPr>
        <w:t>,</w:t>
      </w:r>
      <w:r w:rsidR="00BB60E2">
        <w:rPr>
          <w:rFonts w:eastAsia="Times New Roman" w:cs="Times New Roman"/>
          <w:color w:val="943634" w:themeColor="accent2" w:themeShade="BF"/>
          <w:sz w:val="16"/>
          <w:szCs w:val="28"/>
          <w:lang w:eastAsia="lv-LV"/>
        </w:rPr>
        <w:t xml:space="preserve"> apģērbu,</w:t>
      </w:r>
      <w:r w:rsidR="00C563B6">
        <w:rPr>
          <w:rFonts w:eastAsia="Times New Roman" w:cs="Times New Roman"/>
          <w:color w:val="943634" w:themeColor="accent2" w:themeShade="BF"/>
          <w:sz w:val="16"/>
          <w:szCs w:val="28"/>
          <w:lang w:eastAsia="lv-LV"/>
        </w:rPr>
        <w:t xml:space="preserve"> apavu</w:t>
      </w:r>
      <w:r w:rsidR="00BB60E2">
        <w:rPr>
          <w:rFonts w:eastAsia="Times New Roman" w:cs="Times New Roman"/>
          <w:color w:val="943634" w:themeColor="accent2" w:themeShade="BF"/>
          <w:sz w:val="16"/>
          <w:szCs w:val="28"/>
          <w:lang w:eastAsia="lv-LV"/>
        </w:rPr>
        <w:t>, ,somu,</w:t>
      </w:r>
      <w:r w:rsidR="00BB60E2" w:rsidRPr="00BB60E2">
        <w:rPr>
          <w:color w:val="943634" w:themeColor="accent2" w:themeShade="BF"/>
          <w:sz w:val="16"/>
          <w:szCs w:val="16"/>
        </w:rPr>
        <w:t xml:space="preserve"> </w:t>
      </w:r>
      <w:r w:rsidR="00BB60E2" w:rsidRPr="00F6189C">
        <w:rPr>
          <w:color w:val="943634" w:themeColor="accent2" w:themeShade="BF"/>
          <w:sz w:val="16"/>
          <w:szCs w:val="16"/>
        </w:rPr>
        <w:t>sporta inventāra</w:t>
      </w:r>
      <w:r w:rsidR="00C563B6">
        <w:rPr>
          <w:rFonts w:eastAsia="Times New Roman" w:cs="Times New Roman"/>
          <w:color w:val="943634" w:themeColor="accent2" w:themeShade="BF"/>
          <w:sz w:val="16"/>
          <w:szCs w:val="28"/>
          <w:lang w:eastAsia="lv-LV"/>
        </w:rPr>
        <w:t xml:space="preserve"> un citu</w:t>
      </w:r>
      <w:r w:rsidR="003A6DB7" w:rsidRPr="003A6DB7">
        <w:rPr>
          <w:rFonts w:eastAsia="Times New Roman" w:cs="Times New Roman"/>
          <w:color w:val="943634" w:themeColor="accent2" w:themeShade="BF"/>
          <w:sz w:val="16"/>
          <w:szCs w:val="28"/>
          <w:lang w:eastAsia="lv-LV"/>
        </w:rPr>
        <w:t xml:space="preserve"> virsmu aizsardzībai. Apstrādātās virsmas atgrūž ūdeni, </w:t>
      </w:r>
      <w:r w:rsidR="00C563B6">
        <w:rPr>
          <w:rFonts w:eastAsia="Times New Roman" w:cs="Times New Roman"/>
          <w:color w:val="943634" w:themeColor="accent2" w:themeShade="BF"/>
          <w:sz w:val="16"/>
          <w:szCs w:val="28"/>
          <w:lang w:eastAsia="lv-LV"/>
        </w:rPr>
        <w:t xml:space="preserve">dubļus, </w:t>
      </w:r>
      <w:r w:rsidR="00DB2A2F">
        <w:rPr>
          <w:rFonts w:eastAsia="Times New Roman" w:cs="Times New Roman"/>
          <w:color w:val="943634" w:themeColor="accent2" w:themeShade="BF"/>
          <w:sz w:val="16"/>
          <w:szCs w:val="28"/>
          <w:lang w:eastAsia="lv-LV"/>
        </w:rPr>
        <w:t xml:space="preserve">sāli, </w:t>
      </w:r>
      <w:r w:rsidR="003A6DB7" w:rsidRPr="003A6DB7">
        <w:rPr>
          <w:rFonts w:eastAsia="Times New Roman" w:cs="Times New Roman"/>
          <w:color w:val="943634" w:themeColor="accent2" w:themeShade="BF"/>
          <w:sz w:val="16"/>
          <w:szCs w:val="28"/>
          <w:lang w:eastAsia="lv-LV"/>
        </w:rPr>
        <w:t xml:space="preserve">eļļas, kafijas un citus sausos un slapjos netīrumus, kā arī džinsu un citu krāsu nospiedumus. </w:t>
      </w:r>
      <w:r w:rsidR="00C563B6">
        <w:rPr>
          <w:rFonts w:eastAsia="Times New Roman" w:cs="Times New Roman"/>
          <w:color w:val="943634" w:themeColor="accent2" w:themeShade="BF"/>
          <w:sz w:val="16"/>
          <w:szCs w:val="28"/>
          <w:lang w:eastAsia="lv-LV"/>
        </w:rPr>
        <w:t>Softcare nemaina</w:t>
      </w:r>
      <w:r w:rsidR="00183816">
        <w:rPr>
          <w:rFonts w:eastAsia="Times New Roman" w:cs="Times New Roman"/>
          <w:color w:val="943634" w:themeColor="accent2" w:themeShade="BF"/>
          <w:sz w:val="16"/>
          <w:szCs w:val="28"/>
          <w:lang w:eastAsia="lv-LV"/>
        </w:rPr>
        <w:t xml:space="preserve"> apstrādātās virsmas </w:t>
      </w:r>
      <w:r w:rsidR="003A6DB7" w:rsidRPr="003A6DB7">
        <w:rPr>
          <w:rFonts w:eastAsia="Times New Roman" w:cs="Times New Roman"/>
          <w:color w:val="943634" w:themeColor="accent2" w:themeShade="BF"/>
          <w:sz w:val="16"/>
          <w:szCs w:val="28"/>
          <w:lang w:eastAsia="lv-LV"/>
        </w:rPr>
        <w:t>krāsu un elpot spēju. Nesatur PFOS vai PFOA savienojumus.  Lakādu un mākslīg</w:t>
      </w:r>
      <w:r w:rsidR="00183816">
        <w:rPr>
          <w:rFonts w:eastAsia="Times New Roman" w:cs="Times New Roman"/>
          <w:color w:val="943634" w:themeColor="accent2" w:themeShade="BF"/>
          <w:sz w:val="16"/>
          <w:szCs w:val="28"/>
          <w:lang w:eastAsia="lv-LV"/>
        </w:rPr>
        <w:t>o ādu neapstrādāt! Nav</w:t>
      </w:r>
      <w:r w:rsidR="003A6DB7" w:rsidRPr="003A6DB7">
        <w:rPr>
          <w:rFonts w:eastAsia="Times New Roman" w:cs="Times New Roman"/>
          <w:color w:val="943634" w:themeColor="accent2" w:themeShade="BF"/>
          <w:sz w:val="16"/>
          <w:szCs w:val="28"/>
          <w:lang w:eastAsia="lv-LV"/>
        </w:rPr>
        <w:t xml:space="preserve"> piemērots vaska ādai (By-cast/Pull-up).</w:t>
      </w:r>
      <w:r w:rsidR="004016EA">
        <w:rPr>
          <w:rFonts w:eastAsia="Times New Roman" w:cs="Times New Roman"/>
          <w:color w:val="943634" w:themeColor="accent2" w:themeShade="BF"/>
          <w:sz w:val="16"/>
          <w:szCs w:val="28"/>
          <w:lang w:eastAsia="lv-LV"/>
        </w:rPr>
        <w:t>Lietošana:</w:t>
      </w:r>
      <w:r w:rsidR="003A6DB7" w:rsidRPr="003A6DB7">
        <w:rPr>
          <w:rFonts w:eastAsia="Times New Roman" w:cs="Times New Roman"/>
          <w:color w:val="943634" w:themeColor="accent2" w:themeShade="BF"/>
          <w:sz w:val="16"/>
          <w:szCs w:val="28"/>
          <w:lang w:eastAsia="lv-LV"/>
        </w:rPr>
        <w:t xml:space="preserve">Apsegt neapstrādājamās virsmas. Pirms lietošanas flakonu labi sakratīt. Līdzekli vienmērīgi izsmidzināt uz tīras, sausas virsmas no 10-15 cm attāluma līdz tā ir vienmērīgi mitra. Vispirms izmēģiniet apstrādi uz neliela, neredzama laukuma. Žūšanas laiks 2 stundas. Aizsardzība sāk darboties, kad virsma ir nožuvusi. Ar flakonu var apstrādāt  </w:t>
      </w:r>
      <w:r w:rsidR="009D67D3">
        <w:rPr>
          <w:rFonts w:eastAsia="Times New Roman" w:cs="Times New Roman"/>
          <w:color w:val="943634" w:themeColor="accent2" w:themeShade="BF"/>
          <w:sz w:val="16"/>
          <w:szCs w:val="28"/>
          <w:lang w:eastAsia="lv-LV"/>
        </w:rPr>
        <w:t>5-6m2</w:t>
      </w:r>
      <w:r w:rsidR="00183816">
        <w:rPr>
          <w:rFonts w:eastAsia="Times New Roman" w:cs="Times New Roman"/>
          <w:color w:val="943634" w:themeColor="accent2" w:themeShade="BF"/>
          <w:sz w:val="16"/>
          <w:szCs w:val="28"/>
          <w:lang w:eastAsia="lv-LV"/>
        </w:rPr>
        <w:t xml:space="preserve">. </w:t>
      </w:r>
      <w:r w:rsidR="009D67D3">
        <w:rPr>
          <w:rFonts w:eastAsia="Times New Roman" w:cs="Times New Roman"/>
          <w:color w:val="943634" w:themeColor="accent2" w:themeShade="BF"/>
          <w:sz w:val="16"/>
          <w:szCs w:val="28"/>
          <w:lang w:eastAsia="lv-LV"/>
        </w:rPr>
        <w:t xml:space="preserve"> </w:t>
      </w:r>
      <w:r w:rsidR="000B707E">
        <w:rPr>
          <w:color w:val="943634" w:themeColor="accent2" w:themeShade="BF"/>
          <w:sz w:val="16"/>
          <w:szCs w:val="16"/>
        </w:rPr>
        <w:t>Apaviem aizsardzība darbojas no 1-3mēnešiem un ilgāk. Mēbelēm m</w:t>
      </w:r>
      <w:r w:rsidR="000B707E" w:rsidRPr="00F6189C">
        <w:rPr>
          <w:color w:val="943634" w:themeColor="accent2" w:themeShade="BF"/>
          <w:sz w:val="16"/>
          <w:szCs w:val="16"/>
        </w:rPr>
        <w:t>ājas apstākļos</w:t>
      </w:r>
      <w:r w:rsidR="000B707E">
        <w:rPr>
          <w:color w:val="943634" w:themeColor="accent2" w:themeShade="BF"/>
          <w:sz w:val="16"/>
          <w:szCs w:val="16"/>
        </w:rPr>
        <w:t xml:space="preserve"> </w:t>
      </w:r>
      <w:r w:rsidR="000B707E" w:rsidRPr="00F6189C">
        <w:rPr>
          <w:color w:val="943634" w:themeColor="accent2" w:themeShade="BF"/>
          <w:sz w:val="16"/>
          <w:szCs w:val="16"/>
        </w:rPr>
        <w:t>aizsar</w:t>
      </w:r>
      <w:r w:rsidR="000B707E">
        <w:rPr>
          <w:color w:val="943634" w:themeColor="accent2" w:themeShade="BF"/>
          <w:sz w:val="16"/>
          <w:szCs w:val="16"/>
        </w:rPr>
        <w:t>dzība darbojas 1.5-2 gadiem un ilgāk</w:t>
      </w:r>
      <w:r w:rsidR="000B707E" w:rsidRPr="00F6189C">
        <w:rPr>
          <w:color w:val="943634" w:themeColor="accent2" w:themeShade="BF"/>
          <w:sz w:val="16"/>
          <w:szCs w:val="16"/>
        </w:rPr>
        <w:t>.</w:t>
      </w:r>
      <w:r w:rsidR="000B707E">
        <w:rPr>
          <w:color w:val="943634" w:themeColor="accent2" w:themeShade="BF"/>
          <w:sz w:val="16"/>
          <w:szCs w:val="16"/>
        </w:rPr>
        <w:t xml:space="preserve"> </w:t>
      </w:r>
    </w:p>
    <w:p w:rsidR="003A6DB7" w:rsidRPr="009D67D3" w:rsidRDefault="009D67D3" w:rsidP="00C563B6">
      <w:pPr>
        <w:spacing w:after="120" w:line="240" w:lineRule="auto"/>
        <w:ind w:left="426" w:right="414"/>
        <w:jc w:val="both"/>
        <w:rPr>
          <w:rFonts w:eastAsia="Times New Roman" w:cs="Times New Roman"/>
          <w:i/>
          <w:color w:val="943634" w:themeColor="accent2" w:themeShade="BF"/>
          <w:sz w:val="16"/>
          <w:szCs w:val="28"/>
          <w:lang w:eastAsia="lv-LV"/>
        </w:rPr>
      </w:pPr>
      <w:r w:rsidRPr="009D67D3">
        <w:rPr>
          <w:rFonts w:eastAsia="Times New Roman" w:cs="Times New Roman"/>
          <w:i/>
          <w:color w:val="943634" w:themeColor="accent2" w:themeShade="BF"/>
          <w:sz w:val="16"/>
          <w:szCs w:val="28"/>
          <w:lang w:eastAsia="lv-LV"/>
        </w:rPr>
        <w:t>Tilpums: 300ml.</w:t>
      </w:r>
    </w:p>
    <w:p w:rsidR="003A6DB7" w:rsidRDefault="003A6DB7" w:rsidP="0003159A">
      <w:pPr>
        <w:spacing w:after="120" w:line="240" w:lineRule="auto"/>
        <w:ind w:left="567" w:right="414"/>
        <w:jc w:val="both"/>
        <w:rPr>
          <w:rFonts w:eastAsia="Times New Roman" w:cs="Times New Roman"/>
          <w:color w:val="943634" w:themeColor="accent2" w:themeShade="BF"/>
          <w:sz w:val="16"/>
          <w:szCs w:val="28"/>
          <w:lang w:eastAsia="lv-LV"/>
        </w:rPr>
      </w:pPr>
    </w:p>
    <w:p w:rsidR="003A6DB7" w:rsidRPr="0003159A" w:rsidRDefault="003A6DB7" w:rsidP="0003159A">
      <w:pPr>
        <w:spacing w:after="120" w:line="240" w:lineRule="auto"/>
        <w:ind w:left="567" w:right="414"/>
        <w:jc w:val="both"/>
        <w:rPr>
          <w:rFonts w:eastAsia="Times New Roman" w:cs="Times New Roman"/>
          <w:color w:val="943634" w:themeColor="accent2" w:themeShade="BF"/>
          <w:sz w:val="10"/>
          <w:szCs w:val="20"/>
          <w:lang w:eastAsia="lv-LV"/>
        </w:rPr>
      </w:pPr>
    </w:p>
    <w:p w:rsidR="00C45DB8" w:rsidRDefault="00BB60E2" w:rsidP="00C45DB8">
      <w:pPr>
        <w:spacing w:after="120" w:line="240" w:lineRule="auto"/>
        <w:ind w:left="360" w:right="414"/>
        <w:jc w:val="both"/>
        <w:rPr>
          <w:rFonts w:ascii="Arial" w:eastAsia="Times New Roman" w:hAnsi="Arial" w:cs="Arial"/>
          <w:color w:val="002060"/>
          <w:sz w:val="16"/>
          <w:szCs w:val="16"/>
          <w:lang w:eastAsia="lv-LV"/>
        </w:rPr>
      </w:pPr>
      <w:r>
        <w:rPr>
          <w:rFonts w:ascii="Arial" w:eastAsia="Times New Roman" w:hAnsi="Arial" w:cs="Arial"/>
          <w:noProof/>
          <w:color w:val="002060"/>
          <w:sz w:val="16"/>
          <w:szCs w:val="16"/>
          <w:lang w:eastAsia="lv-LV"/>
        </w:rPr>
        <w:drawing>
          <wp:anchor distT="0" distB="0" distL="114300" distR="114300" simplePos="0" relativeHeight="251596800" behindDoc="0" locked="0" layoutInCell="1" allowOverlap="1">
            <wp:simplePos x="0" y="0"/>
            <wp:positionH relativeFrom="column">
              <wp:posOffset>594864</wp:posOffset>
            </wp:positionH>
            <wp:positionV relativeFrom="paragraph">
              <wp:posOffset>50165</wp:posOffset>
            </wp:positionV>
            <wp:extent cx="2226945" cy="523875"/>
            <wp:effectExtent l="0" t="0" r="190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945" cy="523875"/>
                    </a:xfrm>
                    <a:prstGeom prst="rect">
                      <a:avLst/>
                    </a:prstGeom>
                    <a:noFill/>
                  </pic:spPr>
                </pic:pic>
              </a:graphicData>
            </a:graphic>
          </wp:anchor>
        </w:drawing>
      </w:r>
    </w:p>
    <w:p w:rsidR="00C45DB8" w:rsidRDefault="00C45DB8" w:rsidP="00102F4A">
      <w:pPr>
        <w:spacing w:after="120" w:line="240" w:lineRule="auto"/>
        <w:ind w:right="414"/>
        <w:jc w:val="both"/>
        <w:rPr>
          <w:rFonts w:ascii="Arial" w:eastAsia="Times New Roman" w:hAnsi="Arial" w:cs="Arial"/>
          <w:color w:val="002060"/>
          <w:sz w:val="16"/>
          <w:szCs w:val="16"/>
          <w:lang w:eastAsia="lv-LV"/>
        </w:rPr>
      </w:pPr>
    </w:p>
    <w:p w:rsidR="00C45DB8" w:rsidRDefault="00C45DB8" w:rsidP="00102F4A">
      <w:pPr>
        <w:spacing w:after="120" w:line="240" w:lineRule="auto"/>
        <w:ind w:right="414"/>
        <w:jc w:val="both"/>
        <w:rPr>
          <w:rFonts w:ascii="Arial" w:eastAsia="Times New Roman" w:hAnsi="Arial" w:cs="Arial"/>
          <w:color w:val="002060"/>
          <w:sz w:val="16"/>
          <w:szCs w:val="16"/>
          <w:lang w:eastAsia="lv-LV"/>
        </w:rPr>
      </w:pPr>
    </w:p>
    <w:p w:rsidR="00102F4A" w:rsidRPr="00C45DB8" w:rsidRDefault="00102F4A" w:rsidP="00C45DB8">
      <w:pPr>
        <w:widowControl w:val="0"/>
        <w:autoSpaceDE w:val="0"/>
        <w:autoSpaceDN w:val="0"/>
        <w:adjustRightInd w:val="0"/>
        <w:spacing w:after="0" w:line="240" w:lineRule="auto"/>
        <w:ind w:left="425" w:right="414"/>
        <w:jc w:val="center"/>
        <w:rPr>
          <w:rFonts w:ascii="Arial" w:eastAsia="Times New Roman" w:hAnsi="Arial" w:cs="Arial"/>
          <w:color w:val="000000"/>
          <w:spacing w:val="-2"/>
          <w:sz w:val="18"/>
          <w:szCs w:val="18"/>
          <w:lang w:eastAsia="lv-LV"/>
        </w:rPr>
      </w:pPr>
    </w:p>
    <w:p w:rsidR="00102F4A" w:rsidRDefault="00102F4A" w:rsidP="00A57EDE">
      <w:pPr>
        <w:jc w:val="both"/>
        <w:rPr>
          <w:rFonts w:ascii="Arial" w:eastAsia="Times New Roman" w:hAnsi="Arial" w:cs="Arial"/>
          <w:noProof/>
          <w:color w:val="002060"/>
          <w:sz w:val="16"/>
          <w:szCs w:val="16"/>
          <w:lang w:eastAsia="lv-LV"/>
        </w:rPr>
      </w:pPr>
    </w:p>
    <w:p w:rsidR="00DA7270" w:rsidRDefault="00DA7270" w:rsidP="009615EC">
      <w:pPr>
        <w:jc w:val="center"/>
        <w:rPr>
          <w:rFonts w:ascii="Arial" w:eastAsia="Times New Roman" w:hAnsi="Arial" w:cs="Arial"/>
          <w:b/>
          <w:i/>
          <w:color w:val="943634" w:themeColor="accent2" w:themeShade="BF"/>
          <w:sz w:val="24"/>
          <w:szCs w:val="24"/>
          <w:lang w:eastAsia="lv-LV"/>
        </w:rPr>
      </w:pPr>
      <w:r>
        <w:rPr>
          <w:rFonts w:ascii="Arial" w:eastAsia="Times New Roman" w:hAnsi="Arial" w:cs="Arial"/>
          <w:b/>
          <w:noProof/>
          <w:color w:val="002060"/>
          <w:sz w:val="20"/>
          <w:szCs w:val="20"/>
          <w:u w:val="single"/>
          <w:lang w:eastAsia="lv-LV"/>
        </w:rPr>
        <w:drawing>
          <wp:anchor distT="0" distB="0" distL="114300" distR="114300" simplePos="0" relativeHeight="252153856" behindDoc="0" locked="0" layoutInCell="1" allowOverlap="1">
            <wp:simplePos x="0" y="0"/>
            <wp:positionH relativeFrom="column">
              <wp:posOffset>-180172</wp:posOffset>
            </wp:positionH>
            <wp:positionV relativeFrom="paragraph">
              <wp:posOffset>486902</wp:posOffset>
            </wp:positionV>
            <wp:extent cx="14578330" cy="2470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duotone>
                        <a:prstClr val="black"/>
                        <a:srgbClr val="FF0000">
                          <a:tint val="45000"/>
                          <a:satMod val="400000"/>
                        </a:srgb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8330" cy="247015"/>
                    </a:xfrm>
                    <a:prstGeom prst="rect">
                      <a:avLst/>
                    </a:prstGeom>
                    <a:noFill/>
                  </pic:spPr>
                </pic:pic>
              </a:graphicData>
            </a:graphic>
          </wp:anchor>
        </w:drawing>
      </w:r>
    </w:p>
    <w:p w:rsidR="00DA7270" w:rsidRDefault="00DA7270" w:rsidP="009615EC">
      <w:pPr>
        <w:jc w:val="center"/>
        <w:rPr>
          <w:rFonts w:ascii="Arial" w:eastAsia="Times New Roman" w:hAnsi="Arial" w:cs="Arial"/>
          <w:b/>
          <w:i/>
          <w:color w:val="943634" w:themeColor="accent2" w:themeShade="BF"/>
          <w:sz w:val="24"/>
          <w:szCs w:val="24"/>
          <w:lang w:eastAsia="lv-LV"/>
        </w:rPr>
      </w:pPr>
    </w:p>
    <w:p w:rsidR="00B00892" w:rsidRPr="008C680E" w:rsidRDefault="00B00892" w:rsidP="009615EC">
      <w:pPr>
        <w:jc w:val="center"/>
        <w:rPr>
          <w:rFonts w:ascii="Arial" w:eastAsia="Times New Roman" w:hAnsi="Arial" w:cs="Arial"/>
          <w:b/>
          <w:color w:val="002060"/>
          <w:sz w:val="24"/>
          <w:szCs w:val="24"/>
          <w:u w:val="single"/>
          <w:lang w:eastAsia="lv-LV"/>
        </w:rPr>
      </w:pPr>
      <w:r w:rsidRPr="008C680E">
        <w:rPr>
          <w:rFonts w:ascii="Arial" w:eastAsia="Times New Roman" w:hAnsi="Arial" w:cs="Arial"/>
          <w:b/>
          <w:i/>
          <w:color w:val="943634" w:themeColor="accent2" w:themeShade="BF"/>
          <w:sz w:val="24"/>
          <w:szCs w:val="24"/>
          <w:lang w:eastAsia="lv-LV"/>
        </w:rPr>
        <w:t>Priekšrocības ar Softcare Protector – virsmu aizsardzības līdzekli apstrādātiem apaviem</w:t>
      </w:r>
      <w:r w:rsidR="008C680E" w:rsidRPr="008C680E">
        <w:rPr>
          <w:rFonts w:ascii="Arial" w:eastAsia="Times New Roman" w:hAnsi="Arial" w:cs="Arial"/>
          <w:b/>
          <w:i/>
          <w:color w:val="943634" w:themeColor="accent2" w:themeShade="BF"/>
          <w:sz w:val="24"/>
          <w:szCs w:val="24"/>
          <w:lang w:eastAsia="lv-LV"/>
        </w:rPr>
        <w:t>, somām, apģērbiem, auto</w:t>
      </w:r>
      <w:r w:rsidR="008C680E">
        <w:rPr>
          <w:rFonts w:ascii="Arial" w:eastAsia="Times New Roman" w:hAnsi="Arial" w:cs="Arial"/>
          <w:b/>
          <w:i/>
          <w:color w:val="943634" w:themeColor="accent2" w:themeShade="BF"/>
          <w:sz w:val="24"/>
          <w:szCs w:val="24"/>
          <w:lang w:eastAsia="lv-LV"/>
        </w:rPr>
        <w:t xml:space="preserve"> </w:t>
      </w:r>
      <w:r w:rsidR="008C680E" w:rsidRPr="008C680E">
        <w:rPr>
          <w:rFonts w:ascii="Arial" w:eastAsia="Times New Roman" w:hAnsi="Arial" w:cs="Arial"/>
          <w:b/>
          <w:i/>
          <w:color w:val="943634" w:themeColor="accent2" w:themeShade="BF"/>
          <w:sz w:val="24"/>
          <w:szCs w:val="24"/>
          <w:lang w:eastAsia="lv-LV"/>
        </w:rPr>
        <w:t>saloniem, mēbelēm un citām virsmām</w:t>
      </w:r>
      <w:r w:rsidRPr="008C680E">
        <w:rPr>
          <w:rFonts w:ascii="Arial" w:eastAsia="Times New Roman" w:hAnsi="Arial" w:cs="Arial"/>
          <w:b/>
          <w:color w:val="943634" w:themeColor="accent2" w:themeShade="BF"/>
          <w:sz w:val="24"/>
          <w:szCs w:val="24"/>
          <w:lang w:eastAsia="lv-LV"/>
        </w:rPr>
        <w:t>:</w:t>
      </w:r>
    </w:p>
    <w:p w:rsidR="008C680E" w:rsidRDefault="00B00892"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sidRPr="008C680E">
        <w:rPr>
          <w:rFonts w:eastAsia="Times New Roman" w:cs="Times New Roman"/>
          <w:b/>
          <w:color w:val="943634" w:themeColor="accent2" w:themeShade="BF"/>
          <w:sz w:val="20"/>
          <w:szCs w:val="20"/>
          <w:lang w:eastAsia="lv-LV"/>
        </w:rPr>
        <w:t>Atgr</w:t>
      </w:r>
      <w:r w:rsidR="008C680E" w:rsidRPr="008C680E">
        <w:rPr>
          <w:rFonts w:eastAsia="Times New Roman" w:cs="Times New Roman"/>
          <w:b/>
          <w:color w:val="943634" w:themeColor="accent2" w:themeShade="BF"/>
          <w:sz w:val="20"/>
          <w:szCs w:val="20"/>
          <w:lang w:eastAsia="lv-LV"/>
        </w:rPr>
        <w:t xml:space="preserve">ūž sausos un slapjos netīrumus: </w:t>
      </w:r>
      <w:r w:rsidRPr="008C680E">
        <w:rPr>
          <w:rFonts w:eastAsia="Times New Roman" w:cs="Times New Roman"/>
          <w:b/>
          <w:color w:val="943634" w:themeColor="accent2" w:themeShade="BF"/>
          <w:sz w:val="20"/>
          <w:szCs w:val="20"/>
          <w:lang w:eastAsia="lv-LV"/>
        </w:rPr>
        <w:t>ūdeni, eļļas, dubļus, sāli,</w:t>
      </w:r>
      <w:r w:rsidR="008C680E" w:rsidRPr="008C680E">
        <w:rPr>
          <w:rFonts w:eastAsia="Times New Roman" w:cs="Times New Roman"/>
          <w:b/>
          <w:color w:val="943634" w:themeColor="accent2" w:themeShade="BF"/>
          <w:sz w:val="20"/>
          <w:szCs w:val="20"/>
          <w:lang w:eastAsia="lv-LV"/>
        </w:rPr>
        <w:t xml:space="preserve"> kafiju, vīnu</w:t>
      </w:r>
      <w:r w:rsidR="008C680E">
        <w:rPr>
          <w:rFonts w:eastAsia="Times New Roman" w:cs="Times New Roman"/>
          <w:b/>
          <w:color w:val="943634" w:themeColor="accent2" w:themeShade="BF"/>
          <w:sz w:val="20"/>
          <w:szCs w:val="20"/>
          <w:lang w:eastAsia="lv-LV"/>
        </w:rPr>
        <w:t>, džinsu</w:t>
      </w:r>
      <w:r w:rsidR="008C680E" w:rsidRPr="008C680E">
        <w:rPr>
          <w:rFonts w:eastAsia="Times New Roman" w:cs="Times New Roman"/>
          <w:b/>
          <w:color w:val="943634" w:themeColor="accent2" w:themeShade="BF"/>
          <w:sz w:val="20"/>
          <w:szCs w:val="20"/>
          <w:lang w:eastAsia="lv-LV"/>
        </w:rPr>
        <w:t xml:space="preserve"> krāsu nospiedumus</w:t>
      </w:r>
      <w:r w:rsidRPr="008C680E">
        <w:rPr>
          <w:rFonts w:eastAsia="Times New Roman" w:cs="Times New Roman"/>
          <w:b/>
          <w:color w:val="943634" w:themeColor="accent2" w:themeShade="BF"/>
          <w:sz w:val="20"/>
          <w:szCs w:val="20"/>
          <w:lang w:eastAsia="lv-LV"/>
        </w:rPr>
        <w:t xml:space="preserve"> un citus </w:t>
      </w:r>
      <w:r w:rsidR="008C680E" w:rsidRPr="008C680E">
        <w:rPr>
          <w:rFonts w:eastAsia="Times New Roman" w:cs="Times New Roman"/>
          <w:b/>
          <w:color w:val="943634" w:themeColor="accent2" w:themeShade="BF"/>
          <w:sz w:val="20"/>
          <w:szCs w:val="20"/>
          <w:lang w:eastAsia="lv-LV"/>
        </w:rPr>
        <w:t>netīrumus un traipus.</w:t>
      </w:r>
    </w:p>
    <w:p w:rsidR="00B00892" w:rsidRPr="008C680E" w:rsidRDefault="008C680E"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Pr>
          <w:rFonts w:eastAsia="Times New Roman" w:cs="Times New Roman"/>
          <w:b/>
          <w:color w:val="943634" w:themeColor="accent2" w:themeShade="BF"/>
          <w:sz w:val="20"/>
          <w:szCs w:val="20"/>
          <w:lang w:eastAsia="lv-LV"/>
        </w:rPr>
        <w:t>Ne</w:t>
      </w:r>
      <w:r w:rsidR="00B00892" w:rsidRPr="008C680E">
        <w:rPr>
          <w:rFonts w:eastAsia="Times New Roman" w:cs="Times New Roman"/>
          <w:b/>
          <w:color w:val="943634" w:themeColor="accent2" w:themeShade="BF"/>
          <w:sz w:val="20"/>
          <w:szCs w:val="20"/>
          <w:lang w:eastAsia="lv-LV"/>
        </w:rPr>
        <w:t>ļauj netīrumiem iesūkties materiāla šķiedrās.</w:t>
      </w:r>
    </w:p>
    <w:p w:rsidR="00B00892" w:rsidRPr="003A6DB7" w:rsidRDefault="00B00892"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sidRPr="003A6DB7">
        <w:rPr>
          <w:rFonts w:eastAsia="Times New Roman" w:cs="Times New Roman"/>
          <w:b/>
          <w:color w:val="943634" w:themeColor="accent2" w:themeShade="BF"/>
          <w:sz w:val="20"/>
          <w:szCs w:val="20"/>
          <w:lang w:eastAsia="lv-LV"/>
        </w:rPr>
        <w:t>Nemaina materiāla izskatu, struktūru, elpot spēju un krāsu.</w:t>
      </w:r>
    </w:p>
    <w:p w:rsidR="00B00892" w:rsidRPr="003A6DB7" w:rsidRDefault="00B00892"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sidRPr="003A6DB7">
        <w:rPr>
          <w:rFonts w:eastAsia="Times New Roman" w:cs="Times New Roman"/>
          <w:b/>
          <w:color w:val="943634" w:themeColor="accent2" w:themeShade="BF"/>
          <w:sz w:val="20"/>
          <w:szCs w:val="20"/>
          <w:lang w:eastAsia="lv-LV"/>
        </w:rPr>
        <w:t>Virsmas saglabājas ilgāk tīras, līdz ar to nav nepieciešama bieža tīrīšana.</w:t>
      </w:r>
    </w:p>
    <w:p w:rsidR="00B00892" w:rsidRPr="003A6DB7" w:rsidRDefault="008870A5"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sidRPr="008870A5">
        <w:rPr>
          <w:rFonts w:ascii="Arial" w:hAnsi="Arial" w:cs="Arial"/>
          <w:i/>
          <w:noProof/>
          <w:color w:val="00B0F0"/>
          <w:sz w:val="44"/>
          <w:szCs w:val="44"/>
          <w:lang w:eastAsia="lv-LV"/>
        </w:rPr>
        <w:pict>
          <v:shapetype id="_x0000_t202" coordsize="21600,21600" o:spt="202" path="m,l,21600r21600,l21600,xe">
            <v:stroke joinstyle="miter"/>
            <v:path gradientshapeok="t" o:connecttype="rect"/>
          </v:shapetype>
          <v:shape id="Text Box 19" o:spid="_x0000_s1028" type="#_x0000_t202" alt="Pull quote" style="position:absolute;left:0;text-align:left;margin-left:556.15pt;margin-top:202.7pt;width:244.05pt;height:55.5pt;z-index:25177190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" fillcolor="#fbcaa2 [1625]" strokecolor="#f68c36 [3049]">
            <v:fill color2="#fdefe3 [505]" rotate="t" angle="180" colors="0 #ffbe86;22938f #ffd0aa;1 #ffebdb" focus="100%" type="gradient"/>
            <v:shadow on="t" color="black" opacity="24903f" origin=",.5" offset="0,.55556mm"/>
            <v:textbox inset="0,0,0,0">
              <w:txbxContent>
                <w:p w:rsidR="00B00892" w:rsidRPr="00995611" w:rsidRDefault="00B00892">
                  <w:pPr>
                    <w:jc w:val="center"/>
                    <w:rPr>
                      <w:color w:val="943634" w:themeColor="accent2" w:themeShade="BF"/>
                      <w:sz w:val="44"/>
                      <w:szCs w:val="44"/>
                    </w:rPr>
                  </w:pPr>
                  <w:r w:rsidRPr="00995611">
                    <w:rPr>
                      <w:color w:val="943634" w:themeColor="accent2" w:themeShade="BF"/>
                      <w:sz w:val="44"/>
                      <w:szCs w:val="44"/>
                    </w:rPr>
                    <w:t>APAVU KOPŠANAS LĪDZEKĻI</w:t>
                  </w:r>
                </w:p>
              </w:txbxContent>
            </v:textbox>
            <w10:wrap type="topAndBottom" anchorx="margin" anchory="margin"/>
          </v:shape>
        </w:pict>
      </w:r>
      <w:r w:rsidR="00B00892" w:rsidRPr="003A6DB7">
        <w:rPr>
          <w:rFonts w:eastAsia="Times New Roman" w:cs="Times New Roman"/>
          <w:b/>
          <w:color w:val="943634" w:themeColor="accent2" w:themeShade="BF"/>
          <w:sz w:val="20"/>
          <w:szCs w:val="20"/>
          <w:lang w:eastAsia="lv-LV"/>
        </w:rPr>
        <w:t>Virsmas viegli iztīrāmas ar mazāk agresīviem līdzekļiem, neatstājot traipus.</w:t>
      </w:r>
    </w:p>
    <w:p w:rsidR="00B00892" w:rsidRPr="003A6DB7" w:rsidRDefault="00B00892"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sidRPr="003A6DB7">
        <w:rPr>
          <w:rFonts w:eastAsia="Times New Roman" w:cs="Times New Roman"/>
          <w:b/>
          <w:color w:val="943634" w:themeColor="accent2" w:themeShade="BF"/>
          <w:sz w:val="20"/>
          <w:szCs w:val="20"/>
          <w:lang w:eastAsia="lv-LV"/>
        </w:rPr>
        <w:t>Tīrīšanai nepieciešamās izmaksas samazinās par 75%.</w:t>
      </w:r>
    </w:p>
    <w:p w:rsidR="00B00892" w:rsidRPr="003A6DB7" w:rsidRDefault="00B00892"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sidRPr="003A6DB7">
        <w:rPr>
          <w:rFonts w:eastAsia="Times New Roman" w:cs="Times New Roman"/>
          <w:b/>
          <w:color w:val="943634" w:themeColor="accent2" w:themeShade="BF"/>
          <w:sz w:val="20"/>
          <w:szCs w:val="20"/>
          <w:lang w:eastAsia="lv-LV"/>
        </w:rPr>
        <w:t>Tīrīšanai  veltītais laiks  tiek samazināts par 80%.</w:t>
      </w:r>
    </w:p>
    <w:p w:rsidR="00B00892" w:rsidRPr="003A6DB7" w:rsidRDefault="00B00892"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sidRPr="003A6DB7">
        <w:rPr>
          <w:rFonts w:eastAsia="Times New Roman" w:cs="Times New Roman"/>
          <w:b/>
          <w:color w:val="943634" w:themeColor="accent2" w:themeShade="BF"/>
          <w:sz w:val="20"/>
          <w:szCs w:val="20"/>
          <w:lang w:eastAsia="lv-LV"/>
        </w:rPr>
        <w:t>Vismaz divas reizes ilgāks  kalpošanas laiks.</w:t>
      </w:r>
    </w:p>
    <w:p w:rsidR="00886365" w:rsidRDefault="00B00892"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sidRPr="003A6DB7">
        <w:rPr>
          <w:rFonts w:eastAsia="Times New Roman" w:cs="Times New Roman"/>
          <w:b/>
          <w:color w:val="943634" w:themeColor="accent2" w:themeShade="BF"/>
          <w:sz w:val="20"/>
          <w:szCs w:val="20"/>
          <w:lang w:eastAsia="lv-LV"/>
        </w:rPr>
        <w:t xml:space="preserve">Aizsardzība </w:t>
      </w:r>
      <w:r w:rsidR="008C680E">
        <w:rPr>
          <w:rFonts w:eastAsia="Times New Roman" w:cs="Times New Roman"/>
          <w:b/>
          <w:color w:val="943634" w:themeColor="accent2" w:themeShade="BF"/>
          <w:sz w:val="20"/>
          <w:szCs w:val="20"/>
          <w:lang w:eastAsia="lv-LV"/>
        </w:rPr>
        <w:t xml:space="preserve">apaviem </w:t>
      </w:r>
      <w:r w:rsidRPr="003A6DB7">
        <w:rPr>
          <w:rFonts w:eastAsia="Times New Roman" w:cs="Times New Roman"/>
          <w:b/>
          <w:color w:val="943634" w:themeColor="accent2" w:themeShade="BF"/>
          <w:sz w:val="20"/>
          <w:szCs w:val="20"/>
          <w:lang w:eastAsia="lv-LV"/>
        </w:rPr>
        <w:t>darbojas</w:t>
      </w:r>
      <w:r w:rsidR="008C680E">
        <w:rPr>
          <w:rFonts w:eastAsia="Times New Roman" w:cs="Times New Roman"/>
          <w:b/>
          <w:color w:val="943634" w:themeColor="accent2" w:themeShade="BF"/>
          <w:sz w:val="20"/>
          <w:szCs w:val="20"/>
          <w:lang w:eastAsia="lv-LV"/>
        </w:rPr>
        <w:t xml:space="preserve"> </w:t>
      </w:r>
      <w:r w:rsidR="00886365">
        <w:rPr>
          <w:rFonts w:eastAsia="Times New Roman" w:cs="Times New Roman"/>
          <w:b/>
          <w:color w:val="943634" w:themeColor="accent2" w:themeShade="BF"/>
          <w:sz w:val="20"/>
          <w:szCs w:val="20"/>
          <w:lang w:eastAsia="lv-LV"/>
        </w:rPr>
        <w:t>no 1 - 3 mēnešiem un ilgāk</w:t>
      </w:r>
      <w:r w:rsidRPr="003A6DB7">
        <w:rPr>
          <w:rFonts w:eastAsia="Times New Roman" w:cs="Times New Roman"/>
          <w:b/>
          <w:color w:val="943634" w:themeColor="accent2" w:themeShade="BF"/>
          <w:sz w:val="20"/>
          <w:szCs w:val="20"/>
          <w:lang w:eastAsia="lv-LV"/>
        </w:rPr>
        <w:t xml:space="preserve">. </w:t>
      </w:r>
    </w:p>
    <w:p w:rsidR="00B00892" w:rsidRDefault="00DA7270" w:rsidP="009615EC">
      <w:pPr>
        <w:numPr>
          <w:ilvl w:val="0"/>
          <w:numId w:val="6"/>
        </w:numPr>
        <w:spacing w:after="120" w:line="240" w:lineRule="auto"/>
        <w:ind w:right="414"/>
        <w:jc w:val="both"/>
        <w:rPr>
          <w:rFonts w:eastAsia="Times New Roman" w:cs="Times New Roman"/>
          <w:b/>
          <w:color w:val="943634" w:themeColor="accent2" w:themeShade="BF"/>
          <w:sz w:val="20"/>
          <w:szCs w:val="20"/>
          <w:lang w:eastAsia="lv-LV"/>
        </w:rPr>
      </w:pPr>
      <w:r w:rsidRPr="003A6DB7">
        <w:rPr>
          <w:rFonts w:cs="Times New Roman"/>
          <w:b/>
          <w:noProof/>
          <w:color w:val="943634" w:themeColor="accent2" w:themeShade="BF"/>
          <w:lang w:eastAsia="lv-LV"/>
        </w:rPr>
        <w:drawing>
          <wp:anchor distT="0" distB="0" distL="114300" distR="114300" simplePos="0" relativeHeight="252147712" behindDoc="1" locked="0" layoutInCell="1" allowOverlap="1">
            <wp:simplePos x="0" y="0"/>
            <wp:positionH relativeFrom="column">
              <wp:posOffset>3491230</wp:posOffset>
            </wp:positionH>
            <wp:positionV relativeFrom="paragraph">
              <wp:posOffset>100965</wp:posOffset>
            </wp:positionV>
            <wp:extent cx="3323590" cy="2204720"/>
            <wp:effectExtent l="0" t="0" r="0" b="5080"/>
            <wp:wrapTight wrapText="bothSides">
              <wp:wrapPolygon edited="0">
                <wp:start x="0" y="0"/>
                <wp:lineTo x="0" y="21463"/>
                <wp:lineTo x="21418" y="21463"/>
                <wp:lineTo x="21418" y="0"/>
                <wp:lineTo x="0" y="0"/>
              </wp:wrapPolygon>
            </wp:wrapTight>
            <wp:docPr id="1026" name="Picture 2" descr="http://everyguyed.com/wp-content/uploads/2010/09/how-to-properly-care-for-your-sho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everyguyed.com/wp-content/uploads/2010/09/how-to-properly-care-for-your-shoes-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3590" cy="2204720"/>
                    </a:xfrm>
                    <a:prstGeom prst="rect">
                      <a:avLst/>
                    </a:prstGeom>
                    <a:noFill/>
                    <a:extLst/>
                  </pic:spPr>
                </pic:pic>
              </a:graphicData>
            </a:graphic>
          </wp:anchor>
        </w:drawing>
      </w:r>
      <w:r w:rsidR="008C680E">
        <w:rPr>
          <w:rFonts w:eastAsia="Times New Roman" w:cs="Times New Roman"/>
          <w:b/>
          <w:color w:val="943634" w:themeColor="accent2" w:themeShade="BF"/>
          <w:sz w:val="20"/>
          <w:szCs w:val="20"/>
          <w:lang w:eastAsia="lv-LV"/>
        </w:rPr>
        <w:t>Mēbel</w:t>
      </w:r>
      <w:r w:rsidR="00886365">
        <w:rPr>
          <w:rFonts w:eastAsia="Times New Roman" w:cs="Times New Roman"/>
          <w:b/>
          <w:color w:val="943634" w:themeColor="accent2" w:themeShade="BF"/>
          <w:sz w:val="20"/>
          <w:szCs w:val="20"/>
          <w:lang w:eastAsia="lv-LV"/>
        </w:rPr>
        <w:t>ēm aizsardzība darbojas no 1.5 - 2</w:t>
      </w:r>
      <w:r w:rsidR="008C680E">
        <w:rPr>
          <w:rFonts w:eastAsia="Times New Roman" w:cs="Times New Roman"/>
          <w:b/>
          <w:color w:val="943634" w:themeColor="accent2" w:themeShade="BF"/>
          <w:sz w:val="20"/>
          <w:szCs w:val="20"/>
          <w:lang w:eastAsia="lv-LV"/>
        </w:rPr>
        <w:t xml:space="preserve"> gadiem un ilgāk. </w:t>
      </w:r>
      <w:r w:rsidR="00B00892" w:rsidRPr="003A6DB7">
        <w:rPr>
          <w:rFonts w:eastAsia="Times New Roman" w:cs="Times New Roman"/>
          <w:b/>
          <w:color w:val="943634" w:themeColor="accent2" w:themeShade="BF"/>
          <w:sz w:val="20"/>
          <w:szCs w:val="20"/>
          <w:lang w:eastAsia="lv-LV"/>
        </w:rPr>
        <w:t>Tas ir atkarīgs no lietošanas intensitātes.</w:t>
      </w:r>
    </w:p>
    <w:p w:rsidR="002C4272" w:rsidRDefault="00C563B6" w:rsidP="002C4272">
      <w:pPr>
        <w:spacing w:after="120" w:line="240" w:lineRule="auto"/>
        <w:ind w:left="567" w:right="414"/>
        <w:jc w:val="both"/>
        <w:rPr>
          <w:rFonts w:eastAsia="Times New Roman" w:cs="Times New Roman"/>
          <w:b/>
          <w:color w:val="943634" w:themeColor="accent2" w:themeShade="BF"/>
          <w:sz w:val="20"/>
          <w:szCs w:val="20"/>
          <w:lang w:eastAsia="lv-LV"/>
        </w:rPr>
      </w:pPr>
      <w:r>
        <w:rPr>
          <w:rFonts w:ascii="Arial" w:eastAsia="Times New Roman" w:hAnsi="Arial" w:cs="Arial"/>
          <w:noProof/>
          <w:color w:val="002060"/>
          <w:sz w:val="16"/>
          <w:szCs w:val="16"/>
          <w:lang w:eastAsia="lv-LV"/>
        </w:rPr>
        <w:drawing>
          <wp:anchor distT="0" distB="0" distL="114300" distR="114300" simplePos="0" relativeHeight="251663360" behindDoc="0" locked="0" layoutInCell="1" allowOverlap="1">
            <wp:simplePos x="0" y="0"/>
            <wp:positionH relativeFrom="column">
              <wp:posOffset>839745</wp:posOffset>
            </wp:positionH>
            <wp:positionV relativeFrom="paragraph">
              <wp:posOffset>147656</wp:posOffset>
            </wp:positionV>
            <wp:extent cx="1597025" cy="457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025" cy="457200"/>
                    </a:xfrm>
                    <a:prstGeom prst="rect">
                      <a:avLst/>
                    </a:prstGeom>
                    <a:noFill/>
                  </pic:spPr>
                </pic:pic>
              </a:graphicData>
            </a:graphic>
          </wp:anchor>
        </w:drawing>
      </w:r>
    </w:p>
    <w:p w:rsidR="002C4272" w:rsidRPr="003A6DB7" w:rsidRDefault="002C4272" w:rsidP="002C4272">
      <w:pPr>
        <w:spacing w:after="120" w:line="240" w:lineRule="auto"/>
        <w:ind w:left="567" w:right="414"/>
        <w:jc w:val="both"/>
        <w:rPr>
          <w:rFonts w:eastAsia="Times New Roman" w:cs="Times New Roman"/>
          <w:b/>
          <w:color w:val="943634" w:themeColor="accent2" w:themeShade="BF"/>
          <w:sz w:val="20"/>
          <w:szCs w:val="20"/>
          <w:lang w:eastAsia="lv-LV"/>
        </w:rPr>
      </w:pPr>
    </w:p>
    <w:p w:rsidR="00490F71" w:rsidRDefault="00490F71" w:rsidP="00E6584C">
      <w:pPr>
        <w:ind w:left="284" w:right="272"/>
        <w:jc w:val="both"/>
        <w:rPr>
          <w:rFonts w:cs="Times New Roman"/>
          <w:color w:val="002060"/>
          <w:sz w:val="16"/>
          <w:szCs w:val="16"/>
        </w:rPr>
      </w:pPr>
    </w:p>
    <w:p w:rsidR="00490F71" w:rsidRPr="00EF124B" w:rsidRDefault="00490F71" w:rsidP="00E6584C">
      <w:pPr>
        <w:ind w:left="284" w:right="272"/>
        <w:jc w:val="both"/>
        <w:rPr>
          <w:rFonts w:cs="Times New Roman"/>
          <w:color w:val="002060"/>
          <w:sz w:val="16"/>
          <w:szCs w:val="16"/>
        </w:rPr>
      </w:pPr>
    </w:p>
    <w:p w:rsidR="00246E32" w:rsidRPr="00D95D1D" w:rsidRDefault="00246E32" w:rsidP="00DA7270">
      <w:pPr>
        <w:widowControl w:val="0"/>
        <w:autoSpaceDE w:val="0"/>
        <w:autoSpaceDN w:val="0"/>
        <w:adjustRightInd w:val="0"/>
        <w:spacing w:after="0" w:line="240" w:lineRule="auto"/>
        <w:ind w:right="272"/>
        <w:jc w:val="center"/>
        <w:rPr>
          <w:rFonts w:ascii="Arial" w:eastAsia="Times New Roman" w:hAnsi="Arial" w:cs="Arial"/>
          <w:color w:val="943634" w:themeColor="accent2" w:themeShade="BF"/>
          <w:w w:val="109"/>
          <w:sz w:val="18"/>
          <w:szCs w:val="18"/>
          <w:lang w:eastAsia="lv-LV"/>
        </w:rPr>
      </w:pPr>
      <w:r w:rsidRPr="00D95D1D">
        <w:rPr>
          <w:rFonts w:ascii="Arial" w:eastAsia="Times New Roman" w:hAnsi="Arial" w:cs="Arial"/>
          <w:color w:val="943634" w:themeColor="accent2" w:themeShade="BF"/>
          <w:w w:val="109"/>
          <w:sz w:val="18"/>
          <w:szCs w:val="18"/>
          <w:lang w:eastAsia="lv-LV"/>
        </w:rPr>
        <w:t>SIA DHS ir Somijas uzņēmuma Soft Protector Ltd</w:t>
      </w:r>
    </w:p>
    <w:p w:rsidR="00246E32" w:rsidRPr="00D95D1D" w:rsidRDefault="00246E32" w:rsidP="00EF124B">
      <w:pPr>
        <w:widowControl w:val="0"/>
        <w:autoSpaceDE w:val="0"/>
        <w:autoSpaceDN w:val="0"/>
        <w:adjustRightInd w:val="0"/>
        <w:spacing w:after="0" w:line="240" w:lineRule="auto"/>
        <w:ind w:left="284" w:right="272"/>
        <w:jc w:val="center"/>
        <w:rPr>
          <w:rFonts w:ascii="Arial" w:eastAsia="Times New Roman" w:hAnsi="Arial" w:cs="Arial"/>
          <w:color w:val="943634" w:themeColor="accent2" w:themeShade="BF"/>
          <w:w w:val="103"/>
          <w:sz w:val="18"/>
          <w:szCs w:val="18"/>
          <w:lang w:eastAsia="lv-LV"/>
        </w:rPr>
      </w:pPr>
      <w:r w:rsidRPr="00D95D1D">
        <w:rPr>
          <w:rFonts w:ascii="Arial" w:eastAsia="Times New Roman" w:hAnsi="Arial" w:cs="Arial"/>
          <w:color w:val="943634" w:themeColor="accent2" w:themeShade="BF"/>
          <w:w w:val="109"/>
          <w:sz w:val="18"/>
          <w:szCs w:val="18"/>
          <w:lang w:eastAsia="lv-LV"/>
        </w:rPr>
        <w:t>ražotās produkcijas oficiālais izplatītājs Latvijā.</w:t>
      </w:r>
    </w:p>
    <w:p w:rsidR="00246E32" w:rsidRPr="00D95D1D" w:rsidRDefault="00EF124B" w:rsidP="00EF124B">
      <w:pPr>
        <w:widowControl w:val="0"/>
        <w:autoSpaceDE w:val="0"/>
        <w:autoSpaceDN w:val="0"/>
        <w:adjustRightInd w:val="0"/>
        <w:spacing w:after="0" w:line="240" w:lineRule="auto"/>
        <w:ind w:right="272"/>
        <w:jc w:val="center"/>
        <w:rPr>
          <w:rFonts w:ascii="Arial" w:eastAsia="Times New Roman" w:hAnsi="Arial" w:cs="Arial"/>
          <w:color w:val="943634" w:themeColor="accent2" w:themeShade="BF"/>
          <w:spacing w:val="-2"/>
          <w:sz w:val="18"/>
          <w:szCs w:val="18"/>
          <w:lang w:eastAsia="lv-LV"/>
        </w:rPr>
      </w:pPr>
      <w:r w:rsidRPr="00D95D1D">
        <w:rPr>
          <w:rFonts w:ascii="Arial" w:eastAsia="Times New Roman" w:hAnsi="Arial" w:cs="Arial"/>
          <w:color w:val="943634" w:themeColor="accent2" w:themeShade="BF"/>
          <w:w w:val="105"/>
          <w:sz w:val="18"/>
          <w:szCs w:val="18"/>
          <w:lang w:eastAsia="lv-LV"/>
        </w:rPr>
        <w:t xml:space="preserve">    </w:t>
      </w:r>
      <w:r w:rsidR="00246E32" w:rsidRPr="00D95D1D">
        <w:rPr>
          <w:rFonts w:ascii="Arial" w:eastAsia="Times New Roman" w:hAnsi="Arial" w:cs="Arial"/>
          <w:color w:val="943634" w:themeColor="accent2" w:themeShade="BF"/>
          <w:w w:val="105"/>
          <w:sz w:val="18"/>
          <w:szCs w:val="18"/>
          <w:lang w:eastAsia="lv-LV"/>
        </w:rPr>
        <w:t>SIA „DHS”</w:t>
      </w:r>
    </w:p>
    <w:p w:rsidR="00246E32" w:rsidRPr="00D95D1D" w:rsidRDefault="001A4B63" w:rsidP="00EF124B">
      <w:pPr>
        <w:widowControl w:val="0"/>
        <w:autoSpaceDE w:val="0"/>
        <w:autoSpaceDN w:val="0"/>
        <w:adjustRightInd w:val="0"/>
        <w:spacing w:after="0" w:line="240" w:lineRule="auto"/>
        <w:ind w:left="284" w:right="272"/>
        <w:jc w:val="center"/>
        <w:rPr>
          <w:rFonts w:ascii="Arial" w:eastAsia="Times New Roman" w:hAnsi="Arial" w:cs="Arial"/>
          <w:color w:val="943634" w:themeColor="accent2" w:themeShade="BF"/>
          <w:spacing w:val="-2"/>
          <w:sz w:val="18"/>
          <w:szCs w:val="18"/>
          <w:lang w:eastAsia="lv-LV"/>
        </w:rPr>
      </w:pPr>
      <w:r w:rsidRPr="00D95D1D">
        <w:rPr>
          <w:rFonts w:ascii="Arial" w:eastAsia="Times New Roman" w:hAnsi="Arial" w:cs="Arial"/>
          <w:color w:val="943634" w:themeColor="accent2" w:themeShade="BF"/>
          <w:spacing w:val="-2"/>
          <w:sz w:val="18"/>
          <w:szCs w:val="18"/>
          <w:lang w:eastAsia="lv-LV"/>
        </w:rPr>
        <w:t>Latvija, Rīga</w:t>
      </w:r>
    </w:p>
    <w:p w:rsidR="00246E32" w:rsidRPr="00D95D1D" w:rsidRDefault="00246E32" w:rsidP="00EF124B">
      <w:pPr>
        <w:widowControl w:val="0"/>
        <w:autoSpaceDE w:val="0"/>
        <w:autoSpaceDN w:val="0"/>
        <w:adjustRightInd w:val="0"/>
        <w:spacing w:after="0" w:line="240" w:lineRule="auto"/>
        <w:ind w:left="284" w:right="272"/>
        <w:jc w:val="center"/>
        <w:rPr>
          <w:rFonts w:ascii="Arial" w:eastAsia="Times New Roman" w:hAnsi="Arial" w:cs="Arial"/>
          <w:color w:val="943634" w:themeColor="accent2" w:themeShade="BF"/>
          <w:spacing w:val="-2"/>
          <w:sz w:val="18"/>
          <w:szCs w:val="18"/>
          <w:lang w:eastAsia="lv-LV"/>
        </w:rPr>
      </w:pPr>
      <w:r w:rsidRPr="00D95D1D">
        <w:rPr>
          <w:rFonts w:ascii="Arial" w:eastAsia="Times New Roman" w:hAnsi="Arial" w:cs="Arial"/>
          <w:color w:val="943634" w:themeColor="accent2" w:themeShade="BF"/>
          <w:spacing w:val="-2"/>
          <w:sz w:val="18"/>
          <w:szCs w:val="18"/>
          <w:lang w:eastAsia="lv-LV"/>
        </w:rPr>
        <w:t>, +371 29692822</w:t>
      </w:r>
    </w:p>
    <w:p w:rsidR="00A57EDE" w:rsidRDefault="008870A5" w:rsidP="00EB7B5F">
      <w:pPr>
        <w:widowControl w:val="0"/>
        <w:autoSpaceDE w:val="0"/>
        <w:autoSpaceDN w:val="0"/>
        <w:adjustRightInd w:val="0"/>
        <w:spacing w:after="0" w:line="240" w:lineRule="auto"/>
        <w:ind w:left="284" w:right="272"/>
        <w:jc w:val="center"/>
        <w:rPr>
          <w:rFonts w:ascii="Arial" w:eastAsia="Times New Roman" w:hAnsi="Arial" w:cs="Arial"/>
          <w:color w:val="0000FF"/>
          <w:spacing w:val="-2"/>
          <w:sz w:val="18"/>
          <w:szCs w:val="18"/>
          <w:u w:val="single"/>
          <w:lang w:eastAsia="lv-LV"/>
        </w:rPr>
      </w:pPr>
      <w:hyperlink r:id="rId14" w:history="1">
        <w:r w:rsidR="00246E32" w:rsidRPr="00C45DB8">
          <w:rPr>
            <w:rFonts w:ascii="Arial" w:eastAsia="Times New Roman" w:hAnsi="Arial" w:cs="Arial"/>
            <w:color w:val="0000FF"/>
            <w:spacing w:val="-2"/>
            <w:sz w:val="18"/>
            <w:szCs w:val="18"/>
            <w:u w:val="single"/>
            <w:lang w:eastAsia="lv-LV"/>
          </w:rPr>
          <w:t>www.dhs.lv</w:t>
        </w:r>
      </w:hyperlink>
      <w:r w:rsidR="00EB7B5F">
        <w:rPr>
          <w:rFonts w:ascii="Arial" w:eastAsia="Times New Roman" w:hAnsi="Arial" w:cs="Arial"/>
          <w:color w:val="000000"/>
          <w:spacing w:val="-2"/>
          <w:sz w:val="18"/>
          <w:szCs w:val="18"/>
          <w:lang w:eastAsia="lv-LV"/>
        </w:rPr>
        <w:t xml:space="preserve">     </w:t>
      </w:r>
      <w:r w:rsidRPr="008870A5">
        <w:rPr>
          <w:rFonts w:ascii="Arial" w:hAnsi="Arial" w:cs="Arial"/>
          <w:i/>
          <w:noProof/>
          <w:color w:val="00B0F0"/>
          <w:sz w:val="44"/>
          <w:szCs w:val="44"/>
          <w:lang w:eastAsia="lv-LV"/>
        </w:rPr>
        <w:pict>
          <v:shape id="Text Box 18" o:spid="_x0000_s1027" type="#_x0000_t202" alt="Pull quote" style="position:absolute;left:0;text-align:left;margin-left:389.3pt;margin-top:587.25pt;width:234.75pt;height:96.75pt;z-index:251726848;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" filled="f" stroked="f" strokeweight=".5pt">
            <v:textbox inset="0,0,0,0">
              <w:txbxContent>
                <w:p w:rsidR="00B00892" w:rsidRPr="004611FF" w:rsidRDefault="00B00892">
                  <w:pPr>
                    <w:jc w:val="center"/>
                    <w:rPr>
                      <w:color w:val="365F91" w:themeColor="accent1" w:themeShade="BF"/>
                      <w:sz w:val="44"/>
                      <w:szCs w:val="44"/>
                    </w:rPr>
                  </w:pPr>
                  <w:r w:rsidRPr="004611FF">
                    <w:rPr>
                      <w:color w:val="365F91" w:themeColor="accent1" w:themeShade="BF"/>
                      <w:sz w:val="44"/>
                      <w:szCs w:val="44"/>
                    </w:rPr>
                    <w:t>ĀDAS UN MĀKSLĪGĀS ĀDAS MĒBEĻU KOPŠANAS LĪDZEKĻI</w:t>
                  </w:r>
                </w:p>
              </w:txbxContent>
            </v:textbox>
            <w10:wrap type="topAndBottom" anchorx="margin" anchory="margin"/>
          </v:shape>
        </w:pict>
      </w:r>
      <w:hyperlink r:id="rId15" w:history="1">
        <w:r w:rsidR="00246E32" w:rsidRPr="00C45DB8">
          <w:rPr>
            <w:rFonts w:ascii="Arial" w:eastAsia="Times New Roman" w:hAnsi="Arial" w:cs="Arial"/>
            <w:color w:val="0000FF"/>
            <w:spacing w:val="-2"/>
            <w:sz w:val="18"/>
            <w:szCs w:val="18"/>
            <w:u w:val="single"/>
            <w:lang w:eastAsia="lv-LV"/>
          </w:rPr>
          <w:t>info@dhs.lv</w:t>
        </w:r>
      </w:hyperlink>
    </w:p>
    <w:p w:rsidR="00EB7B5F" w:rsidRDefault="00EB7B5F" w:rsidP="00EB7B5F">
      <w:pPr>
        <w:widowControl w:val="0"/>
        <w:autoSpaceDE w:val="0"/>
        <w:autoSpaceDN w:val="0"/>
        <w:adjustRightInd w:val="0"/>
        <w:spacing w:after="0" w:line="240" w:lineRule="auto"/>
        <w:ind w:left="284" w:right="272"/>
        <w:jc w:val="center"/>
        <w:rPr>
          <w:rFonts w:ascii="Arial" w:eastAsia="Times New Roman" w:hAnsi="Arial" w:cs="Arial"/>
          <w:color w:val="0000FF"/>
          <w:spacing w:val="-2"/>
          <w:sz w:val="18"/>
          <w:szCs w:val="18"/>
          <w:u w:val="single"/>
          <w:lang w:eastAsia="lv-LV"/>
        </w:rPr>
      </w:pPr>
    </w:p>
    <w:p w:rsidR="00EB7B5F" w:rsidRPr="00EB7B5F" w:rsidRDefault="00EB7B5F" w:rsidP="00EB7B5F">
      <w:pPr>
        <w:widowControl w:val="0"/>
        <w:autoSpaceDE w:val="0"/>
        <w:autoSpaceDN w:val="0"/>
        <w:adjustRightInd w:val="0"/>
        <w:spacing w:after="0" w:line="240" w:lineRule="auto"/>
        <w:ind w:left="284" w:right="272"/>
        <w:jc w:val="center"/>
        <w:rPr>
          <w:rFonts w:ascii="Arial" w:eastAsia="Times New Roman" w:hAnsi="Arial" w:cs="Arial"/>
          <w:color w:val="000000"/>
          <w:spacing w:val="-2"/>
          <w:sz w:val="18"/>
          <w:szCs w:val="18"/>
          <w:lang w:eastAsia="lv-LV"/>
        </w:rPr>
      </w:pPr>
    </w:p>
    <w:p w:rsidR="00246E32" w:rsidRPr="00E9122F" w:rsidRDefault="00246E32" w:rsidP="00A57EDE">
      <w:pPr>
        <w:ind w:left="284" w:right="272"/>
        <w:jc w:val="both"/>
        <w:rPr>
          <w:rFonts w:ascii="Arial" w:hAnsi="Arial" w:cs="Arial"/>
          <w:color w:val="002060"/>
          <w:sz w:val="28"/>
          <w:szCs w:val="28"/>
        </w:rPr>
      </w:pPr>
    </w:p>
    <w:p w:rsidR="00A57EDE" w:rsidRDefault="00A57EDE" w:rsidP="00A57EDE">
      <w:pPr>
        <w:jc w:val="both"/>
        <w:rPr>
          <w:rFonts w:ascii="Arial" w:hAnsi="Arial" w:cs="Arial"/>
        </w:rPr>
      </w:pPr>
    </w:p>
    <w:p w:rsidR="003B50E8" w:rsidRDefault="00DA7270" w:rsidP="00DB3949">
      <w:pPr>
        <w:jc w:val="both"/>
        <w:rPr>
          <w:rFonts w:ascii="Arial" w:hAnsi="Arial" w:cs="Arial"/>
        </w:rPr>
      </w:pPr>
      <w:r>
        <w:rPr>
          <w:rFonts w:ascii="Arial" w:hAnsi="Arial" w:cs="Arial"/>
          <w:noProof/>
          <w:lang w:eastAsia="lv-LV"/>
        </w:rPr>
        <w:drawing>
          <wp:anchor distT="0" distB="0" distL="114300" distR="114300" simplePos="0" relativeHeight="251629568" behindDoc="0" locked="0" layoutInCell="1" allowOverlap="1">
            <wp:simplePos x="0" y="0"/>
            <wp:positionH relativeFrom="column">
              <wp:posOffset>60960</wp:posOffset>
            </wp:positionH>
            <wp:positionV relativeFrom="paragraph">
              <wp:posOffset>170180</wp:posOffset>
            </wp:positionV>
            <wp:extent cx="3249930" cy="522605"/>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9930" cy="522605"/>
                    </a:xfrm>
                    <a:prstGeom prst="rect">
                      <a:avLst/>
                    </a:prstGeom>
                    <a:noFill/>
                  </pic:spPr>
                </pic:pic>
              </a:graphicData>
            </a:graphic>
          </wp:anchor>
        </w:drawing>
      </w:r>
    </w:p>
    <w:p w:rsidR="003B50E8" w:rsidRDefault="003B50E8" w:rsidP="00DB3949">
      <w:pPr>
        <w:jc w:val="both"/>
        <w:rPr>
          <w:rFonts w:ascii="Arial" w:hAnsi="Arial" w:cs="Arial"/>
        </w:rPr>
      </w:pPr>
    </w:p>
    <w:p w:rsidR="003B50E8" w:rsidRDefault="003B50E8" w:rsidP="00DB3949">
      <w:pPr>
        <w:jc w:val="both"/>
        <w:rPr>
          <w:rFonts w:ascii="Arial" w:hAnsi="Arial" w:cs="Arial"/>
        </w:rPr>
      </w:pPr>
    </w:p>
    <w:p w:rsidR="0017040B" w:rsidRDefault="0017040B" w:rsidP="00DB3949">
      <w:pPr>
        <w:jc w:val="both"/>
        <w:rPr>
          <w:rFonts w:ascii="Arial" w:hAnsi="Arial" w:cs="Arial"/>
        </w:rPr>
      </w:pPr>
    </w:p>
    <w:p w:rsidR="00CE4F22" w:rsidRPr="004611FF" w:rsidRDefault="00CE4F22" w:rsidP="00C36C67">
      <w:pPr>
        <w:spacing w:line="240" w:lineRule="auto"/>
        <w:ind w:left="426" w:right="414"/>
        <w:rPr>
          <w:rFonts w:ascii="Arial" w:hAnsi="Arial" w:cs="Arial"/>
          <w:i/>
          <w:color w:val="0070C0"/>
          <w:sz w:val="44"/>
          <w:szCs w:val="44"/>
        </w:rPr>
        <w:sectPr w:rsidR="00CE4F22" w:rsidRPr="004611FF" w:rsidSect="002342CB">
          <w:pgSz w:w="16838" w:h="11906" w:orient="landscape"/>
          <w:pgMar w:top="284" w:right="284" w:bottom="284" w:left="284" w:header="709" w:footer="709" w:gutter="0"/>
          <w:cols w:num="3" w:space="284"/>
          <w:docGrid w:linePitch="360"/>
        </w:sectPr>
      </w:pPr>
    </w:p>
    <w:p w:rsidR="00995611" w:rsidRPr="000A5BDD" w:rsidRDefault="006B7EF4" w:rsidP="000B707E">
      <w:pPr>
        <w:spacing w:after="0"/>
        <w:ind w:left="284"/>
        <w:jc w:val="both"/>
        <w:rPr>
          <w:rFonts w:eastAsia="Times New Roman" w:cs="Times New Roman"/>
          <w:i/>
          <w:color w:val="943634" w:themeColor="accent2" w:themeShade="BF"/>
          <w:szCs w:val="28"/>
          <w:lang w:eastAsia="lv-LV"/>
        </w:rPr>
      </w:pPr>
      <w:r w:rsidRPr="00214DB3">
        <w:rPr>
          <w:rFonts w:eastAsia="Times New Roman" w:cs="Times New Roman"/>
          <w:b/>
          <w:color w:val="943634" w:themeColor="accent2" w:themeShade="BF"/>
          <w:szCs w:val="28"/>
          <w:lang w:eastAsia="lv-LV"/>
        </w:rPr>
        <w:lastRenderedPageBreak/>
        <w:t xml:space="preserve">Apavu aizsarglīdzeklis </w:t>
      </w:r>
      <w:r w:rsidRPr="00214DB3">
        <w:rPr>
          <w:rFonts w:eastAsia="Times New Roman" w:cs="Times New Roman"/>
          <w:b/>
          <w:i/>
          <w:color w:val="943634" w:themeColor="accent2" w:themeShade="BF"/>
          <w:szCs w:val="28"/>
          <w:u w:val="single"/>
          <w:lang w:eastAsia="lv-LV"/>
        </w:rPr>
        <w:t>uz spirta bāzes</w:t>
      </w:r>
      <w:r w:rsidR="00995611" w:rsidRPr="00214DB3">
        <w:rPr>
          <w:rFonts w:eastAsia="Times New Roman" w:cs="Times New Roman"/>
          <w:b/>
          <w:i/>
          <w:color w:val="943634" w:themeColor="accent2" w:themeShade="BF"/>
          <w:szCs w:val="28"/>
          <w:lang w:eastAsia="lv-LV"/>
        </w:rPr>
        <w:t xml:space="preserve"> </w:t>
      </w:r>
      <w:r w:rsidR="00995611" w:rsidRPr="000A5BDD">
        <w:rPr>
          <w:rFonts w:eastAsia="Times New Roman" w:cs="Times New Roman"/>
          <w:i/>
          <w:color w:val="943634" w:themeColor="accent2" w:themeShade="BF"/>
          <w:szCs w:val="28"/>
          <w:lang w:eastAsia="lv-LV"/>
        </w:rPr>
        <w:t>(712701)</w:t>
      </w:r>
    </w:p>
    <w:p w:rsidR="00995611" w:rsidRPr="00995611" w:rsidRDefault="00995611" w:rsidP="000B707E">
      <w:pPr>
        <w:spacing w:after="0"/>
        <w:ind w:left="284"/>
        <w:jc w:val="both"/>
        <w:rPr>
          <w:rFonts w:ascii="Arial" w:hAnsi="Arial" w:cs="Arial"/>
          <w:b/>
          <w:i/>
          <w:iCs/>
          <w:noProof/>
          <w:color w:val="943634" w:themeColor="accent2" w:themeShade="BF"/>
          <w:lang w:eastAsia="lv-LV"/>
        </w:rPr>
      </w:pPr>
      <w:r>
        <w:rPr>
          <w:rFonts w:ascii="Arial" w:hAnsi="Arial" w:cs="Arial"/>
          <w:noProof/>
          <w:lang w:eastAsia="lv-LV"/>
        </w:rPr>
        <w:drawing>
          <wp:anchor distT="0" distB="0" distL="114300" distR="114300" simplePos="0" relativeHeight="252150784" behindDoc="1" locked="0" layoutInCell="1" allowOverlap="1">
            <wp:simplePos x="0" y="0"/>
            <wp:positionH relativeFrom="column">
              <wp:posOffset>95250</wp:posOffset>
            </wp:positionH>
            <wp:positionV relativeFrom="paragraph">
              <wp:posOffset>653415</wp:posOffset>
            </wp:positionV>
            <wp:extent cx="878840" cy="1695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840" cy="1695450"/>
                    </a:xfrm>
                    <a:prstGeom prst="rect">
                      <a:avLst/>
                    </a:prstGeom>
                    <a:noFill/>
                  </pic:spPr>
                </pic:pic>
              </a:graphicData>
            </a:graphic>
          </wp:anchor>
        </w:drawing>
      </w:r>
      <w:r w:rsidRPr="00995611">
        <w:rPr>
          <w:rFonts w:cs="Times New Roman"/>
          <w:noProof/>
          <w:color w:val="943634" w:themeColor="accent2" w:themeShade="BF"/>
          <w:sz w:val="16"/>
          <w:lang w:eastAsia="lv-LV"/>
        </w:rPr>
        <w:t>ir lielisks impregnētājs. Piemērots dabīgās ādas, zamšādas, nabuka, tekstila un elpojošo membrānu apaviem. Apstrādātās virsmas atgrūž ūdeni,</w:t>
      </w:r>
      <w:r w:rsidR="00DB2A2F">
        <w:rPr>
          <w:rFonts w:cs="Times New Roman"/>
          <w:noProof/>
          <w:color w:val="943634" w:themeColor="accent2" w:themeShade="BF"/>
          <w:sz w:val="16"/>
          <w:lang w:eastAsia="lv-LV"/>
        </w:rPr>
        <w:t xml:space="preserve"> dubļus, sāli,</w:t>
      </w:r>
      <w:r w:rsidRPr="00995611">
        <w:rPr>
          <w:rFonts w:cs="Times New Roman"/>
          <w:noProof/>
          <w:color w:val="943634" w:themeColor="accent2" w:themeShade="BF"/>
          <w:sz w:val="16"/>
          <w:lang w:eastAsia="lv-LV"/>
        </w:rPr>
        <w:t xml:space="preserve"> eļļu un citus sausos un slapjos  netīrumus. Softcare nemaina ādas/auduma struktūru, krāsu un gaisa caurlaidību. Nesatur PFOS vai PFOA savienojumus. Apstrādātās virsmas ir viegli kopt. Netīrumus var vienkārši noslaucīt ar mitru drānu. Iestāvējušos netīrumus tīrīt ar Softcare Leather Clea</w:t>
      </w:r>
      <w:r>
        <w:rPr>
          <w:rFonts w:cs="Times New Roman"/>
          <w:noProof/>
          <w:color w:val="943634" w:themeColor="accent2" w:themeShade="BF"/>
          <w:sz w:val="16"/>
          <w:lang w:eastAsia="lv-LV"/>
        </w:rPr>
        <w:t xml:space="preserve">ner – ādas tīrīšanas līdzekli. </w:t>
      </w:r>
      <w:r w:rsidRPr="00995611">
        <w:rPr>
          <w:rFonts w:cs="Times New Roman"/>
          <w:noProof/>
          <w:color w:val="943634" w:themeColor="accent2" w:themeShade="BF"/>
          <w:sz w:val="16"/>
          <w:lang w:eastAsia="lv-LV"/>
        </w:rPr>
        <w:t xml:space="preserve">Lietošana: Apsegt neapstrādājamās virsmas. Pirms lietošanas flakonu labi sakratīt. Līdzekli vienmērīgi izsmidzināt uz tīras, sausas virsmas no 10-15 cm attāluma līdz tā ir vienmērīgi mitra. Žūšanas laiks 1-2 stundas. Aizsardzība sāk darboties, kad virsma ir nožuvusi. Tā darbojas 1-3 mēnešiem un pat ilgāk. Pirms apstrādes pārbaudīt virsmu uz krāsas noturību neredzamā vietā. Softcare apavu aizsarglīdeklis </w:t>
      </w:r>
      <w:r w:rsidRPr="0032487A">
        <w:rPr>
          <w:rFonts w:cs="Times New Roman"/>
          <w:noProof/>
          <w:color w:val="943634" w:themeColor="accent2" w:themeShade="BF"/>
          <w:sz w:val="16"/>
          <w:u w:val="single"/>
          <w:lang w:eastAsia="lv-LV"/>
        </w:rPr>
        <w:t>uz spirta bāzes nav piemērots mākslīgās ādas</w:t>
      </w:r>
      <w:r w:rsidR="0032487A" w:rsidRPr="0032487A">
        <w:rPr>
          <w:rFonts w:cs="Times New Roman"/>
          <w:noProof/>
          <w:color w:val="943634" w:themeColor="accent2" w:themeShade="BF"/>
          <w:sz w:val="16"/>
          <w:u w:val="single"/>
          <w:lang w:eastAsia="lv-LV"/>
        </w:rPr>
        <w:t>, lakādas un vaskādas apaviem un citiem izstrādājumiem</w:t>
      </w:r>
      <w:r w:rsidR="0032487A">
        <w:rPr>
          <w:rFonts w:cs="Times New Roman"/>
          <w:noProof/>
          <w:color w:val="943634" w:themeColor="accent2" w:themeShade="BF"/>
          <w:sz w:val="16"/>
          <w:lang w:eastAsia="lv-LV"/>
        </w:rPr>
        <w:t>.</w:t>
      </w:r>
    </w:p>
    <w:p w:rsidR="00995611" w:rsidRPr="009D67D3" w:rsidRDefault="009D67D3" w:rsidP="000B707E">
      <w:pPr>
        <w:spacing w:after="0"/>
        <w:ind w:left="284"/>
        <w:jc w:val="both"/>
        <w:rPr>
          <w:rFonts w:cs="Times New Roman"/>
          <w:i/>
          <w:noProof/>
          <w:color w:val="943634" w:themeColor="accent2" w:themeShade="BF"/>
          <w:sz w:val="16"/>
          <w:lang w:eastAsia="lv-LV"/>
        </w:rPr>
      </w:pPr>
      <w:r w:rsidRPr="009D67D3">
        <w:rPr>
          <w:rFonts w:cs="Times New Roman"/>
          <w:i/>
          <w:noProof/>
          <w:color w:val="943634" w:themeColor="accent2" w:themeShade="BF"/>
          <w:sz w:val="16"/>
          <w:lang w:eastAsia="lv-LV"/>
        </w:rPr>
        <w:t>Tilpums: 300ml.</w:t>
      </w:r>
    </w:p>
    <w:p w:rsidR="00BE7FEE" w:rsidRPr="00214DB3" w:rsidRDefault="00BE7FEE" w:rsidP="000B707E">
      <w:pPr>
        <w:spacing w:after="0"/>
        <w:ind w:left="284"/>
        <w:jc w:val="center"/>
        <w:rPr>
          <w:rFonts w:eastAsia="Times New Roman" w:cs="Times New Roman"/>
          <w:b/>
          <w:color w:val="943634" w:themeColor="accent2" w:themeShade="BF"/>
          <w:szCs w:val="28"/>
          <w:lang w:eastAsia="lv-LV"/>
        </w:rPr>
      </w:pPr>
    </w:p>
    <w:p w:rsidR="00DA7270" w:rsidRDefault="00DD7010" w:rsidP="000B707E">
      <w:pPr>
        <w:spacing w:after="0"/>
        <w:ind w:left="284"/>
        <w:jc w:val="both"/>
        <w:rPr>
          <w:rFonts w:eastAsia="Times New Roman" w:cs="Times New Roman"/>
          <w:b/>
          <w:color w:val="943634" w:themeColor="accent2" w:themeShade="BF"/>
          <w:szCs w:val="28"/>
          <w:lang w:eastAsia="lv-LV"/>
        </w:rPr>
      </w:pPr>
      <w:r>
        <w:rPr>
          <w:noProof/>
          <w:lang w:eastAsia="lv-LV"/>
        </w:rPr>
        <w:drawing>
          <wp:anchor distT="0" distB="0" distL="114300" distR="114300" simplePos="0" relativeHeight="252142592" behindDoc="1" locked="0" layoutInCell="1" allowOverlap="1">
            <wp:simplePos x="0" y="0"/>
            <wp:positionH relativeFrom="margin">
              <wp:posOffset>186690</wp:posOffset>
            </wp:positionH>
            <wp:positionV relativeFrom="paragraph">
              <wp:posOffset>314325</wp:posOffset>
            </wp:positionV>
            <wp:extent cx="690880" cy="1581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772" t="15890" r="22124" b="4131"/>
                    <a:stretch/>
                  </pic:blipFill>
                  <pic:spPr bwMode="auto">
                    <a:xfrm>
                      <a:off x="0" y="0"/>
                      <a:ext cx="690880" cy="1581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B7EF4" w:rsidRPr="00214DB3">
        <w:rPr>
          <w:rFonts w:eastAsia="Times New Roman" w:cs="Times New Roman"/>
          <w:b/>
          <w:color w:val="943634" w:themeColor="accent2" w:themeShade="BF"/>
          <w:szCs w:val="28"/>
          <w:lang w:eastAsia="lv-LV"/>
        </w:rPr>
        <w:t>Apavu vasks</w:t>
      </w:r>
    </w:p>
    <w:p w:rsidR="00995611" w:rsidRPr="00DA7270" w:rsidRDefault="00995611" w:rsidP="000B707E">
      <w:pPr>
        <w:spacing w:after="0"/>
        <w:ind w:left="284"/>
        <w:jc w:val="both"/>
        <w:rPr>
          <w:rFonts w:eastAsia="Times New Roman" w:cs="Times New Roman"/>
          <w:b/>
          <w:color w:val="943634" w:themeColor="accent2" w:themeShade="BF"/>
          <w:szCs w:val="28"/>
          <w:lang w:eastAsia="lv-LV"/>
        </w:rPr>
      </w:pPr>
      <w:r w:rsidRPr="00214DB3">
        <w:rPr>
          <w:rFonts w:eastAsia="Times New Roman" w:cs="Times New Roman"/>
          <w:b/>
          <w:color w:val="943634" w:themeColor="accent2" w:themeShade="BF"/>
          <w:szCs w:val="28"/>
          <w:lang w:eastAsia="lv-LV"/>
        </w:rPr>
        <w:t xml:space="preserve"> </w:t>
      </w:r>
      <w:r w:rsidRPr="00995611">
        <w:rPr>
          <w:color w:val="943634" w:themeColor="accent2" w:themeShade="BF"/>
          <w:sz w:val="16"/>
          <w:szCs w:val="20"/>
        </w:rPr>
        <w:t>ir izgatavots no augstas kvalitātes bišu vaska un dabīgām eļļām. Piemērots ādas un nabuka apaviem un citiem izstrādājumiem.  Vasks ādas apaviem nodrošina  ilgstošu spīdumu un mīkstina tos. Tas neļauj ādai izžūt</w:t>
      </w:r>
      <w:r w:rsidR="009D67D3">
        <w:rPr>
          <w:color w:val="943634" w:themeColor="accent2" w:themeShade="BF"/>
          <w:sz w:val="16"/>
          <w:szCs w:val="20"/>
        </w:rPr>
        <w:t>, izstiepties</w:t>
      </w:r>
      <w:r w:rsidRPr="00995611">
        <w:rPr>
          <w:color w:val="943634" w:themeColor="accent2" w:themeShade="BF"/>
          <w:sz w:val="16"/>
          <w:szCs w:val="20"/>
        </w:rPr>
        <w:t xml:space="preserve"> un saplaisāt. Vasks pasargā apavus no mitruma. </w:t>
      </w:r>
      <w:r w:rsidR="00DA7270">
        <w:rPr>
          <w:rFonts w:eastAsia="Times New Roman" w:cs="Times New Roman"/>
          <w:b/>
          <w:color w:val="943634" w:themeColor="accent2" w:themeShade="BF"/>
          <w:szCs w:val="28"/>
          <w:lang w:eastAsia="lv-LV"/>
        </w:rPr>
        <w:t xml:space="preserve"> </w:t>
      </w:r>
      <w:r w:rsidRPr="00995611">
        <w:rPr>
          <w:color w:val="943634" w:themeColor="accent2" w:themeShade="BF"/>
          <w:sz w:val="16"/>
          <w:szCs w:val="20"/>
        </w:rPr>
        <w:t xml:space="preserve">Ar sūkli, plānā kārtā, vasku uzklāj  uz tīras, sausas virsmas. Nav nepieciešama pulēšana. </w:t>
      </w:r>
    </w:p>
    <w:p w:rsidR="000A1C85" w:rsidRPr="00995611" w:rsidRDefault="000A1C85" w:rsidP="000B707E">
      <w:pPr>
        <w:spacing w:after="0"/>
        <w:ind w:left="284"/>
        <w:jc w:val="both"/>
        <w:rPr>
          <w:color w:val="943634" w:themeColor="accent2" w:themeShade="BF"/>
          <w:sz w:val="16"/>
          <w:szCs w:val="20"/>
        </w:rPr>
      </w:pPr>
    </w:p>
    <w:p w:rsidR="009D67D3" w:rsidRDefault="009D67D3" w:rsidP="000B707E">
      <w:pPr>
        <w:spacing w:after="0"/>
        <w:ind w:left="284"/>
        <w:jc w:val="both"/>
        <w:rPr>
          <w:color w:val="943634" w:themeColor="accent2" w:themeShade="BF"/>
          <w:sz w:val="16"/>
          <w:szCs w:val="20"/>
        </w:rPr>
      </w:pPr>
      <w:r>
        <w:rPr>
          <w:color w:val="943634" w:themeColor="accent2" w:themeShade="BF"/>
          <w:sz w:val="16"/>
          <w:szCs w:val="20"/>
        </w:rPr>
        <w:t>Trīs</w:t>
      </w:r>
      <w:r w:rsidR="00995611" w:rsidRPr="00995611">
        <w:rPr>
          <w:color w:val="943634" w:themeColor="accent2" w:themeShade="BF"/>
          <w:sz w:val="16"/>
          <w:szCs w:val="20"/>
        </w:rPr>
        <w:t xml:space="preserve"> krāsas: </w:t>
      </w:r>
    </w:p>
    <w:p w:rsidR="009D67D3" w:rsidRPr="00214DB3" w:rsidRDefault="009D67D3" w:rsidP="000B707E">
      <w:pPr>
        <w:spacing w:after="0"/>
        <w:ind w:left="284"/>
        <w:jc w:val="both"/>
        <w:rPr>
          <w:b/>
          <w:i/>
          <w:color w:val="943634" w:themeColor="accent2" w:themeShade="BF"/>
          <w:sz w:val="18"/>
          <w:szCs w:val="18"/>
        </w:rPr>
      </w:pPr>
      <w:r w:rsidRPr="00214DB3">
        <w:rPr>
          <w:b/>
          <w:i/>
          <w:color w:val="943634" w:themeColor="accent2" w:themeShade="BF"/>
          <w:sz w:val="18"/>
          <w:szCs w:val="18"/>
        </w:rPr>
        <w:t>*</w:t>
      </w:r>
      <w:r w:rsidR="00995611" w:rsidRPr="00214DB3">
        <w:rPr>
          <w:b/>
          <w:i/>
          <w:color w:val="943634" w:themeColor="accent2" w:themeShade="BF"/>
          <w:sz w:val="18"/>
          <w:szCs w:val="18"/>
        </w:rPr>
        <w:t xml:space="preserve"> bezkrāsains</w:t>
      </w:r>
      <w:r w:rsidRPr="00214DB3">
        <w:rPr>
          <w:b/>
          <w:i/>
          <w:color w:val="943634" w:themeColor="accent2" w:themeShade="BF"/>
          <w:sz w:val="18"/>
          <w:szCs w:val="18"/>
        </w:rPr>
        <w:t xml:space="preserve"> / 60ml – 716143</w:t>
      </w:r>
    </w:p>
    <w:p w:rsidR="009D67D3" w:rsidRPr="00214DB3" w:rsidRDefault="009D67D3" w:rsidP="000B707E">
      <w:pPr>
        <w:spacing w:after="0"/>
        <w:ind w:left="284"/>
        <w:jc w:val="both"/>
        <w:rPr>
          <w:b/>
          <w:i/>
          <w:color w:val="943634" w:themeColor="accent2" w:themeShade="BF"/>
          <w:sz w:val="18"/>
          <w:szCs w:val="18"/>
        </w:rPr>
      </w:pPr>
      <w:r w:rsidRPr="00214DB3">
        <w:rPr>
          <w:b/>
          <w:i/>
          <w:color w:val="943634" w:themeColor="accent2" w:themeShade="BF"/>
          <w:sz w:val="18"/>
          <w:szCs w:val="18"/>
        </w:rPr>
        <w:t>*brūns / 60ml – 716136</w:t>
      </w:r>
    </w:p>
    <w:p w:rsidR="009D67D3" w:rsidRDefault="009D67D3" w:rsidP="000B707E">
      <w:pPr>
        <w:spacing w:after="0"/>
        <w:ind w:left="284"/>
        <w:jc w:val="both"/>
        <w:rPr>
          <w:b/>
          <w:i/>
          <w:color w:val="943634" w:themeColor="accent2" w:themeShade="BF"/>
          <w:sz w:val="18"/>
          <w:szCs w:val="18"/>
        </w:rPr>
      </w:pPr>
      <w:r w:rsidRPr="00214DB3">
        <w:rPr>
          <w:b/>
          <w:i/>
          <w:color w:val="943634" w:themeColor="accent2" w:themeShade="BF"/>
          <w:sz w:val="18"/>
          <w:szCs w:val="18"/>
        </w:rPr>
        <w:t xml:space="preserve">* melns / 60ml </w:t>
      </w:r>
      <w:r w:rsidR="000A5BDD">
        <w:rPr>
          <w:b/>
          <w:i/>
          <w:color w:val="943634" w:themeColor="accent2" w:themeShade="BF"/>
          <w:sz w:val="18"/>
          <w:szCs w:val="18"/>
        </w:rPr>
        <w:t>–</w:t>
      </w:r>
      <w:r w:rsidRPr="00214DB3">
        <w:rPr>
          <w:b/>
          <w:i/>
          <w:color w:val="943634" w:themeColor="accent2" w:themeShade="BF"/>
          <w:sz w:val="18"/>
          <w:szCs w:val="18"/>
        </w:rPr>
        <w:t xml:space="preserve"> 716129</w:t>
      </w:r>
    </w:p>
    <w:p w:rsidR="000A5BDD" w:rsidRPr="00214DB3" w:rsidRDefault="000A5BDD" w:rsidP="000B707E">
      <w:pPr>
        <w:spacing w:after="0"/>
        <w:ind w:left="284"/>
        <w:jc w:val="both"/>
        <w:rPr>
          <w:b/>
          <w:i/>
          <w:color w:val="943634" w:themeColor="accent2" w:themeShade="BF"/>
          <w:sz w:val="18"/>
          <w:szCs w:val="18"/>
        </w:rPr>
      </w:pPr>
    </w:p>
    <w:p w:rsidR="006B7EF4" w:rsidRPr="00DD7010" w:rsidRDefault="009D67D3" w:rsidP="000B707E">
      <w:pPr>
        <w:spacing w:after="0"/>
        <w:ind w:left="284"/>
        <w:jc w:val="both"/>
        <w:rPr>
          <w:color w:val="943634" w:themeColor="accent2" w:themeShade="BF"/>
          <w:sz w:val="16"/>
          <w:szCs w:val="20"/>
        </w:rPr>
      </w:pPr>
      <w:r>
        <w:rPr>
          <w:color w:val="943634" w:themeColor="accent2" w:themeShade="BF"/>
          <w:sz w:val="16"/>
          <w:szCs w:val="20"/>
        </w:rPr>
        <w:t xml:space="preserve"> </w:t>
      </w:r>
    </w:p>
    <w:p w:rsidR="00DD7010" w:rsidRDefault="00603F33" w:rsidP="000B707E">
      <w:pPr>
        <w:spacing w:line="240" w:lineRule="auto"/>
        <w:ind w:left="284"/>
        <w:rPr>
          <w:b/>
          <w:i/>
          <w:color w:val="943634" w:themeColor="accent2" w:themeShade="BF"/>
        </w:rPr>
      </w:pPr>
      <w:r w:rsidRPr="00214DB3">
        <w:rPr>
          <w:rFonts w:eastAsia="Times New Roman" w:cs="Times New Roman"/>
          <w:b/>
          <w:color w:val="943634" w:themeColor="accent2" w:themeShade="BF"/>
          <w:szCs w:val="28"/>
          <w:lang w:eastAsia="lv-LV"/>
        </w:rPr>
        <w:t>Ādas tīrītājs</w:t>
      </w:r>
      <w:r w:rsidR="00BE7FEE" w:rsidRPr="00BE7FEE">
        <w:rPr>
          <w:b/>
          <w:color w:val="943634" w:themeColor="accent2" w:themeShade="BF"/>
          <w:szCs w:val="20"/>
        </w:rPr>
        <w:t xml:space="preserve"> </w:t>
      </w:r>
      <w:r w:rsidR="00BE7FEE" w:rsidRPr="000A5BDD">
        <w:rPr>
          <w:i/>
          <w:color w:val="943634" w:themeColor="accent2" w:themeShade="BF"/>
        </w:rPr>
        <w:t>(712480)</w:t>
      </w:r>
      <w:r w:rsidR="00DD7010">
        <w:rPr>
          <w:b/>
          <w:i/>
          <w:color w:val="943634" w:themeColor="accent2" w:themeShade="BF"/>
        </w:rPr>
        <w:t xml:space="preserve"> </w:t>
      </w:r>
    </w:p>
    <w:p w:rsidR="006B7EF4" w:rsidRPr="00DD7010" w:rsidRDefault="00DD7010" w:rsidP="000B707E">
      <w:pPr>
        <w:spacing w:line="240" w:lineRule="auto"/>
        <w:ind w:left="284"/>
        <w:jc w:val="both"/>
        <w:rPr>
          <w:i/>
          <w:color w:val="943634" w:themeColor="accent2" w:themeShade="BF"/>
          <w:sz w:val="16"/>
          <w:szCs w:val="20"/>
        </w:rPr>
      </w:pPr>
      <w:r w:rsidRPr="00973009">
        <w:rPr>
          <w:b/>
          <w:noProof/>
          <w:color w:val="365F91" w:themeColor="accent1" w:themeShade="BF"/>
          <w:sz w:val="20"/>
          <w:szCs w:val="20"/>
          <w:lang w:eastAsia="lv-LV"/>
        </w:rPr>
        <w:drawing>
          <wp:anchor distT="0" distB="0" distL="114300" distR="114300" simplePos="0" relativeHeight="251552256" behindDoc="0" locked="0" layoutInCell="1" allowOverlap="1">
            <wp:simplePos x="0" y="0"/>
            <wp:positionH relativeFrom="margin">
              <wp:posOffset>191243</wp:posOffset>
            </wp:positionH>
            <wp:positionV relativeFrom="paragraph">
              <wp:posOffset>930155</wp:posOffset>
            </wp:positionV>
            <wp:extent cx="708660" cy="5619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561975"/>
                    </a:xfrm>
                    <a:prstGeom prst="rect">
                      <a:avLst/>
                    </a:prstGeom>
                    <a:noFill/>
                  </pic:spPr>
                </pic:pic>
              </a:graphicData>
            </a:graphic>
          </wp:anchor>
        </w:drawing>
      </w:r>
      <w:r w:rsidR="00603F33" w:rsidRPr="00603F33">
        <w:rPr>
          <w:color w:val="943634" w:themeColor="accent2" w:themeShade="BF"/>
          <w:sz w:val="16"/>
          <w:szCs w:val="20"/>
        </w:rPr>
        <w:t>ir paredzēts ādas iz</w:t>
      </w:r>
      <w:r w:rsidR="00DB2A2F">
        <w:rPr>
          <w:color w:val="943634" w:themeColor="accent2" w:themeShade="BF"/>
          <w:sz w:val="16"/>
          <w:szCs w:val="20"/>
        </w:rPr>
        <w:t xml:space="preserve">strādājumu kopšanai – tīrīšanai. </w:t>
      </w:r>
      <w:r w:rsidR="00603F33" w:rsidRPr="00603F33">
        <w:rPr>
          <w:color w:val="943634" w:themeColor="accent2" w:themeShade="BF"/>
          <w:sz w:val="16"/>
          <w:szCs w:val="20"/>
        </w:rPr>
        <w:t xml:space="preserve"> </w:t>
      </w:r>
      <w:r w:rsidR="00DB2A2F">
        <w:rPr>
          <w:color w:val="943634" w:themeColor="accent2" w:themeShade="BF"/>
          <w:sz w:val="16"/>
          <w:szCs w:val="20"/>
        </w:rPr>
        <w:t>Likvidē pat grūti iztīrāmus traipus</w:t>
      </w:r>
      <w:r w:rsidR="00603F33" w:rsidRPr="00603F33">
        <w:rPr>
          <w:color w:val="943634" w:themeColor="accent2" w:themeShade="BF"/>
          <w:sz w:val="16"/>
          <w:szCs w:val="20"/>
        </w:rPr>
        <w:t xml:space="preserve">, tādus kā tauki, eļļas un laikrakstu iespiedkrāsas nospiedumi, utt.. </w:t>
      </w:r>
      <w:r w:rsidR="00DB2A2F">
        <w:rPr>
          <w:color w:val="943634" w:themeColor="accent2" w:themeShade="BF"/>
          <w:sz w:val="16"/>
          <w:szCs w:val="20"/>
        </w:rPr>
        <w:t xml:space="preserve">Var pielietot </w:t>
      </w:r>
      <w:r w:rsidR="00603F33" w:rsidRPr="00603F33">
        <w:rPr>
          <w:color w:val="943634" w:themeColor="accent2" w:themeShade="BF"/>
          <w:sz w:val="16"/>
          <w:szCs w:val="20"/>
        </w:rPr>
        <w:t xml:space="preserve">visa veida ādas izstrādājumiem - somām, apģērbiem, apaviem, mēbelēm u.c., kā arī </w:t>
      </w:r>
      <w:r w:rsidR="00183816">
        <w:rPr>
          <w:color w:val="943634" w:themeColor="accent2" w:themeShade="BF"/>
          <w:sz w:val="16"/>
          <w:szCs w:val="20"/>
        </w:rPr>
        <w:t xml:space="preserve">var pielietot </w:t>
      </w:r>
      <w:r w:rsidR="00DB2A2F">
        <w:rPr>
          <w:color w:val="943634" w:themeColor="accent2" w:themeShade="BF"/>
          <w:sz w:val="16"/>
          <w:szCs w:val="20"/>
        </w:rPr>
        <w:t xml:space="preserve">nelakota </w:t>
      </w:r>
      <w:r w:rsidR="00183816">
        <w:rPr>
          <w:color w:val="943634" w:themeColor="accent2" w:themeShade="BF"/>
          <w:sz w:val="16"/>
          <w:szCs w:val="20"/>
        </w:rPr>
        <w:t>koka un plastmasas virsmu tīrīšanai</w:t>
      </w:r>
      <w:r w:rsidR="00603F33" w:rsidRPr="00603F33">
        <w:rPr>
          <w:color w:val="943634" w:themeColor="accent2" w:themeShade="BF"/>
          <w:sz w:val="16"/>
          <w:szCs w:val="20"/>
        </w:rPr>
        <w:t>.</w:t>
      </w:r>
      <w:r w:rsidR="00183816">
        <w:rPr>
          <w:color w:val="943634" w:themeColor="accent2" w:themeShade="BF"/>
          <w:sz w:val="16"/>
          <w:szCs w:val="20"/>
        </w:rPr>
        <w:t xml:space="preserve"> Softcare tīrītājs</w:t>
      </w:r>
      <w:r w:rsidR="00603F33" w:rsidRPr="00603F33">
        <w:rPr>
          <w:color w:val="943634" w:themeColor="accent2" w:themeShade="BF"/>
          <w:sz w:val="16"/>
          <w:szCs w:val="20"/>
        </w:rPr>
        <w:t xml:space="preserve"> </w:t>
      </w:r>
      <w:r w:rsidR="00183816">
        <w:rPr>
          <w:color w:val="943634" w:themeColor="accent2" w:themeShade="BF"/>
          <w:sz w:val="16"/>
          <w:szCs w:val="20"/>
        </w:rPr>
        <w:t>nebojā un nesausina ādu</w:t>
      </w:r>
      <w:r w:rsidR="00603F33" w:rsidRPr="00603F33">
        <w:rPr>
          <w:color w:val="943634" w:themeColor="accent2" w:themeShade="BF"/>
          <w:sz w:val="16"/>
          <w:szCs w:val="20"/>
        </w:rPr>
        <w:t>. Lietošana: Ar ūdeni samitrināt sūkli un no produkta izveidot bagātīgas putas. Vispirms izmēģināt materiāla krāsas noturību neredzamā vietā.</w:t>
      </w:r>
      <w:r w:rsidR="00603F33" w:rsidRPr="00603F33">
        <w:rPr>
          <w:color w:val="943634" w:themeColor="accent2" w:themeShade="BF"/>
          <w:sz w:val="12"/>
          <w:szCs w:val="20"/>
        </w:rPr>
        <w:t xml:space="preserve"> </w:t>
      </w:r>
      <w:r w:rsidR="00603F33" w:rsidRPr="00603F33">
        <w:rPr>
          <w:color w:val="943634" w:themeColor="accent2" w:themeShade="BF"/>
          <w:sz w:val="16"/>
          <w:szCs w:val="20"/>
        </w:rPr>
        <w:t>Putas uzlikt uz netīrās virsmas. Ļaut tīrītājam iedarboties 2-5 min. neļaujot virsmai nožūt. Ar tīru, mitru drānu noslaucīt netīrumus un tīrītāja putas, to darot 2-3 reizes. Nepieciešamības</w:t>
      </w:r>
      <w:r w:rsidR="00603F33" w:rsidRPr="00603F33">
        <w:rPr>
          <w:b/>
          <w:color w:val="943634" w:themeColor="accent2" w:themeShade="BF"/>
          <w:sz w:val="16"/>
          <w:szCs w:val="20"/>
        </w:rPr>
        <w:t xml:space="preserve"> </w:t>
      </w:r>
      <w:r w:rsidR="00603F33" w:rsidRPr="00603F33">
        <w:rPr>
          <w:color w:val="943634" w:themeColor="accent2" w:themeShade="BF"/>
          <w:sz w:val="16"/>
          <w:szCs w:val="20"/>
        </w:rPr>
        <w:t>gadījumā traipu apstrādāt atkārtoti. Lielākas virsmas tīrīt pa daļām.</w:t>
      </w:r>
      <w:r w:rsidR="009D67D3" w:rsidRPr="009D67D3">
        <w:rPr>
          <w:i/>
          <w:color w:val="943634" w:themeColor="accent2" w:themeShade="BF"/>
          <w:sz w:val="16"/>
          <w:szCs w:val="20"/>
        </w:rPr>
        <w:t xml:space="preserve"> </w:t>
      </w:r>
      <w:r>
        <w:rPr>
          <w:i/>
          <w:color w:val="943634" w:themeColor="accent2" w:themeShade="BF"/>
          <w:sz w:val="16"/>
          <w:szCs w:val="20"/>
        </w:rPr>
        <w:t xml:space="preserve"> </w:t>
      </w:r>
      <w:r w:rsidR="009D67D3" w:rsidRPr="009D67D3">
        <w:rPr>
          <w:i/>
          <w:color w:val="943634" w:themeColor="accent2" w:themeShade="BF"/>
          <w:sz w:val="16"/>
          <w:szCs w:val="20"/>
        </w:rPr>
        <w:t>Tilpums: 120ml.</w:t>
      </w:r>
    </w:p>
    <w:p w:rsidR="000A5BDD" w:rsidRDefault="000A5BDD" w:rsidP="008728B3">
      <w:pPr>
        <w:spacing w:after="0"/>
        <w:ind w:firstLine="720"/>
        <w:jc w:val="both"/>
        <w:rPr>
          <w:b/>
          <w:color w:val="365F91" w:themeColor="accent1" w:themeShade="BF"/>
          <w:sz w:val="20"/>
          <w:szCs w:val="20"/>
        </w:rPr>
      </w:pPr>
    </w:p>
    <w:p w:rsidR="000B707E" w:rsidRDefault="000B707E" w:rsidP="000B707E">
      <w:pPr>
        <w:spacing w:after="0"/>
        <w:ind w:right="-11" w:firstLine="720"/>
        <w:jc w:val="both"/>
        <w:rPr>
          <w:rFonts w:eastAsia="Times New Roman" w:cs="Times New Roman"/>
          <w:b/>
          <w:color w:val="943634" w:themeColor="accent2" w:themeShade="BF"/>
          <w:szCs w:val="28"/>
          <w:lang w:eastAsia="lv-LV"/>
        </w:rPr>
      </w:pPr>
    </w:p>
    <w:p w:rsidR="00AE5FE0" w:rsidRPr="000A5BDD" w:rsidRDefault="006B7EF4" w:rsidP="000B707E">
      <w:pPr>
        <w:spacing w:after="0"/>
        <w:ind w:right="-11" w:firstLine="720"/>
        <w:jc w:val="both"/>
        <w:rPr>
          <w:rFonts w:eastAsia="Times New Roman" w:cs="Times New Roman"/>
          <w:i/>
          <w:color w:val="943634" w:themeColor="accent2" w:themeShade="BF"/>
          <w:szCs w:val="28"/>
          <w:lang w:eastAsia="lv-LV"/>
        </w:rPr>
      </w:pPr>
      <w:r w:rsidRPr="00214DB3">
        <w:rPr>
          <w:rFonts w:eastAsia="Times New Roman" w:cs="Times New Roman"/>
          <w:b/>
          <w:color w:val="943634" w:themeColor="accent2" w:themeShade="BF"/>
          <w:szCs w:val="28"/>
          <w:lang w:eastAsia="lv-LV"/>
        </w:rPr>
        <w:t xml:space="preserve">Apavu aizsarglīdzeklis </w:t>
      </w:r>
      <w:r w:rsidRPr="00214DB3">
        <w:rPr>
          <w:rFonts w:eastAsia="Times New Roman" w:cs="Times New Roman"/>
          <w:b/>
          <w:i/>
          <w:color w:val="943634" w:themeColor="accent2" w:themeShade="BF"/>
          <w:szCs w:val="28"/>
          <w:u w:val="single"/>
          <w:lang w:eastAsia="lv-LV"/>
        </w:rPr>
        <w:t>uz ūdens bāzes</w:t>
      </w:r>
      <w:r w:rsidR="00BE7FEE" w:rsidRPr="00214DB3">
        <w:rPr>
          <w:rFonts w:eastAsia="Times New Roman" w:cs="Times New Roman"/>
          <w:b/>
          <w:i/>
          <w:color w:val="943634" w:themeColor="accent2" w:themeShade="BF"/>
          <w:szCs w:val="28"/>
          <w:lang w:eastAsia="lv-LV"/>
        </w:rPr>
        <w:t xml:space="preserve"> </w:t>
      </w:r>
      <w:r w:rsidR="00BE7FEE" w:rsidRPr="000A5BDD">
        <w:rPr>
          <w:rFonts w:eastAsia="Times New Roman" w:cs="Times New Roman"/>
          <w:i/>
          <w:color w:val="943634" w:themeColor="accent2" w:themeShade="BF"/>
          <w:szCs w:val="28"/>
          <w:lang w:eastAsia="lv-LV"/>
        </w:rPr>
        <w:t>(715795)</w:t>
      </w:r>
    </w:p>
    <w:p w:rsidR="00AE5FE0" w:rsidRPr="009D67D3" w:rsidRDefault="000A1C85" w:rsidP="000B707E">
      <w:pPr>
        <w:ind w:left="720" w:right="-11"/>
        <w:jc w:val="both"/>
        <w:rPr>
          <w:i/>
          <w:color w:val="943634" w:themeColor="accent2" w:themeShade="BF"/>
          <w:sz w:val="16"/>
        </w:rPr>
      </w:pPr>
      <w:r w:rsidRPr="00BE7FEE">
        <w:rPr>
          <w:noProof/>
          <w:color w:val="943634" w:themeColor="accent2" w:themeShade="BF"/>
          <w:sz w:val="16"/>
          <w:lang w:eastAsia="lv-LV"/>
        </w:rPr>
        <w:drawing>
          <wp:anchor distT="0" distB="0" distL="114300" distR="114300" simplePos="0" relativeHeight="252144640" behindDoc="0" locked="0" layoutInCell="1" allowOverlap="1">
            <wp:simplePos x="0" y="0"/>
            <wp:positionH relativeFrom="column">
              <wp:posOffset>431800</wp:posOffset>
            </wp:positionH>
            <wp:positionV relativeFrom="paragraph">
              <wp:posOffset>1347470</wp:posOffset>
            </wp:positionV>
            <wp:extent cx="413385" cy="1253490"/>
            <wp:effectExtent l="0" t="0" r="571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1253490"/>
                    </a:xfrm>
                    <a:prstGeom prst="rect">
                      <a:avLst/>
                    </a:prstGeom>
                    <a:noFill/>
                  </pic:spPr>
                </pic:pic>
              </a:graphicData>
            </a:graphic>
          </wp:anchor>
        </w:drawing>
      </w:r>
      <w:r w:rsidR="00BE7FEE" w:rsidRPr="00BE7FEE">
        <w:rPr>
          <w:color w:val="943634" w:themeColor="accent2" w:themeShade="BF"/>
          <w:sz w:val="16"/>
        </w:rPr>
        <w:t>ir jaunums apavu kopšanas līdzekļu nozarē. Tas ir lielisks impregnētājs dabīgās ādas</w:t>
      </w:r>
      <w:r w:rsidR="000B707E">
        <w:rPr>
          <w:color w:val="943634" w:themeColor="accent2" w:themeShade="BF"/>
          <w:sz w:val="16"/>
        </w:rPr>
        <w:t>,</w:t>
      </w:r>
      <w:r w:rsidR="00BE7FEE" w:rsidRPr="00BE7FEE">
        <w:rPr>
          <w:color w:val="943634" w:themeColor="accent2" w:themeShade="BF"/>
          <w:sz w:val="16"/>
        </w:rPr>
        <w:t xml:space="preserve"> nabuka, zamšādas, tekstila un elpojošo membrānu apaviem. Piemērots arī mākslīgās ādas un lakādas apaviem. To pielietojot nav jāuztraucas apstrādājot apavus no dažādiem kombinētiem materiāliem (audums vai āda + mākslīgā āda vai + lakāda), baidoties tos sabojāt.  Softcare līdzeklis veido ļoti efektīvu molekulāro vairogu ap apavu virsmu un aizsargā tos pret visa veida traipiem. Apstrādātās virsmas atgrūž ūdeni, </w:t>
      </w:r>
      <w:r w:rsidR="000B707E">
        <w:rPr>
          <w:color w:val="943634" w:themeColor="accent2" w:themeShade="BF"/>
          <w:sz w:val="16"/>
        </w:rPr>
        <w:t>dubļus, sāli, eļļu</w:t>
      </w:r>
      <w:r w:rsidR="00BE7FEE" w:rsidRPr="00BE7FEE">
        <w:rPr>
          <w:color w:val="943634" w:themeColor="accent2" w:themeShade="BF"/>
          <w:sz w:val="16"/>
        </w:rPr>
        <w:t xml:space="preserve"> un citus sausos un slapjos  netīrumus. Softcare nemaina ādas/auduma struktūru, krāsu un gaisa caurlaidību. Nesatur PFOS vai PFOA savienojumus. Apstrādātās virsmas ir viegli kopjamas. Netīrumus var vienkārši noslaucīt ar mitru drānu. Iestāvējušos netīrumus tīrīt ar Softcare Leather Cleaner – ādas tīrīšanas līdzekli. Lietošana: Pirms lietošanas flakonu labi sakratīt. Līdzekli vienmērīgi izsmidzināt uz tīras, sausas virsmas no 15 cm attāluma līdz tā ir vienmērīgi mitra. Žūšanas laiks </w:t>
      </w:r>
      <w:r w:rsidR="009D67D3">
        <w:rPr>
          <w:color w:val="943634" w:themeColor="accent2" w:themeShade="BF"/>
          <w:sz w:val="16"/>
        </w:rPr>
        <w:t>10-24h</w:t>
      </w:r>
      <w:r w:rsidR="00BE7FEE" w:rsidRPr="00BE7FEE">
        <w:rPr>
          <w:color w:val="943634" w:themeColor="accent2" w:themeShade="BF"/>
          <w:sz w:val="16"/>
        </w:rPr>
        <w:t xml:space="preserve">. Aizsardzība sāk darboties, kad virsma ir nožuvusi. </w:t>
      </w:r>
      <w:r w:rsidR="00DB2A2F">
        <w:rPr>
          <w:color w:val="943634" w:themeColor="accent2" w:themeShade="BF"/>
          <w:sz w:val="16"/>
        </w:rPr>
        <w:t>Apaviem t</w:t>
      </w:r>
      <w:r w:rsidR="00BE7FEE" w:rsidRPr="00BE7FEE">
        <w:rPr>
          <w:color w:val="943634" w:themeColor="accent2" w:themeShade="BF"/>
          <w:sz w:val="16"/>
        </w:rPr>
        <w:t xml:space="preserve">ā darbojas 1-3 mēnešiem un pat ilgāk. Pirms apstrādes pārbaudīt virsmu uz krāsas noturību neredzamā vietā. </w:t>
      </w:r>
      <w:r w:rsidR="009D67D3" w:rsidRPr="009D67D3">
        <w:rPr>
          <w:i/>
          <w:color w:val="943634" w:themeColor="accent2" w:themeShade="BF"/>
          <w:sz w:val="16"/>
        </w:rPr>
        <w:t>Tilpums: 100ml.</w:t>
      </w:r>
    </w:p>
    <w:p w:rsidR="006B7EF4" w:rsidRPr="000A1C85" w:rsidRDefault="000A1C85" w:rsidP="000B707E">
      <w:pPr>
        <w:spacing w:after="0"/>
        <w:ind w:right="-11" w:firstLine="720"/>
        <w:jc w:val="both"/>
        <w:rPr>
          <w:rFonts w:eastAsia="Times New Roman" w:cs="Times New Roman"/>
          <w:b/>
          <w:color w:val="943634" w:themeColor="accent2" w:themeShade="BF"/>
          <w:szCs w:val="28"/>
          <w:lang w:eastAsia="lv-LV"/>
        </w:rPr>
      </w:pPr>
      <w:r w:rsidRPr="00D73D36">
        <w:rPr>
          <w:noProof/>
          <w:lang w:eastAsia="lv-LV"/>
        </w:rPr>
        <w:drawing>
          <wp:anchor distT="0" distB="0" distL="114300" distR="114300" simplePos="0" relativeHeight="252146688" behindDoc="0" locked="0" layoutInCell="1" allowOverlap="1">
            <wp:simplePos x="0" y="0"/>
            <wp:positionH relativeFrom="column">
              <wp:posOffset>320363</wp:posOffset>
            </wp:positionH>
            <wp:positionV relativeFrom="paragraph">
              <wp:posOffset>251460</wp:posOffset>
            </wp:positionV>
            <wp:extent cx="638175" cy="1333500"/>
            <wp:effectExtent l="0" t="0" r="0" b="0"/>
            <wp:wrapSquare wrapText="bothSides"/>
            <wp:docPr id="14" name="Kuva 8"/>
            <wp:cNvGraphicFramePr/>
            <a:graphic xmlns:a="http://schemas.openxmlformats.org/drawingml/2006/main">
              <a:graphicData uri="http://schemas.openxmlformats.org/drawingml/2006/picture">
                <pic:pic xmlns:pic="http://schemas.openxmlformats.org/drawingml/2006/picture">
                  <pic:nvPicPr>
                    <pic:cNvPr id="14" name="Kuva 8"/>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8175" cy="1333500"/>
                    </a:xfrm>
                    <a:prstGeom prst="rect">
                      <a:avLst/>
                    </a:prstGeom>
                  </pic:spPr>
                </pic:pic>
              </a:graphicData>
            </a:graphic>
          </wp:anchor>
        </w:drawing>
      </w:r>
      <w:r w:rsidR="006B7EF4" w:rsidRPr="00214DB3">
        <w:rPr>
          <w:rFonts w:eastAsia="Times New Roman" w:cs="Times New Roman"/>
          <w:b/>
          <w:color w:val="943634" w:themeColor="accent2" w:themeShade="BF"/>
          <w:szCs w:val="28"/>
          <w:lang w:eastAsia="lv-LV"/>
        </w:rPr>
        <w:t>Apavu atsvaidzinātājs</w:t>
      </w:r>
      <w:r w:rsidR="00BE7FEE">
        <w:rPr>
          <w:rFonts w:asciiTheme="minorHAnsi" w:hAnsiTheme="minorHAnsi"/>
          <w:b/>
          <w:color w:val="943634" w:themeColor="accent2" w:themeShade="BF"/>
        </w:rPr>
        <w:t xml:space="preserve"> </w:t>
      </w:r>
      <w:r w:rsidR="00BE7FEE" w:rsidRPr="000A5BDD">
        <w:rPr>
          <w:rFonts w:eastAsia="Times New Roman" w:cs="Times New Roman"/>
          <w:i/>
          <w:color w:val="943634" w:themeColor="accent2" w:themeShade="BF"/>
          <w:szCs w:val="28"/>
          <w:lang w:eastAsia="lv-LV"/>
        </w:rPr>
        <w:t>(712749)</w:t>
      </w:r>
      <w:r>
        <w:rPr>
          <w:rFonts w:eastAsia="Times New Roman" w:cs="Times New Roman"/>
          <w:b/>
          <w:color w:val="943634" w:themeColor="accent2" w:themeShade="BF"/>
          <w:szCs w:val="28"/>
          <w:lang w:eastAsia="lv-LV"/>
        </w:rPr>
        <w:t xml:space="preserve"> </w:t>
      </w:r>
      <w:r w:rsidR="00BE7FEE" w:rsidRPr="00BE7FEE">
        <w:rPr>
          <w:color w:val="943634" w:themeColor="accent2" w:themeShade="BF"/>
          <w:sz w:val="16"/>
          <w:szCs w:val="20"/>
        </w:rPr>
        <w:t>ne tikai novērš nepatīkamo  aromātu, bet arī likvidē tās cēloni. Tas ir iedarbīgs uz visa veida organiskajām smakām: sviedru, pelējuma, urīna, dzīvnieku smakām, ēdiena, cigarešu dūmu, u.c.. Piemērots jebkura veida tekstila un ādas apaviem, apģērbiem, somām, arī mēbelēm, paklājiem un cita veida izstrādājumiem. Var izmantot arī kā gaisa atsvaidzinātāju. Lietošana: Notīrīt apstrādājamo virsmu.  Izsmidzināt līdzekli uz tās un ļaut tam iedarboties. Produkts ķīmiski sadalīs smakas avotu un piedos patīkamu aromātu. Neizraisa alerģisku reakciju</w:t>
      </w:r>
    </w:p>
    <w:p w:rsidR="009D67D3" w:rsidRDefault="009D67D3" w:rsidP="000B707E">
      <w:pPr>
        <w:spacing w:after="0" w:line="240" w:lineRule="auto"/>
        <w:ind w:right="-11"/>
        <w:jc w:val="both"/>
        <w:rPr>
          <w:i/>
          <w:color w:val="943634" w:themeColor="accent2" w:themeShade="BF"/>
          <w:sz w:val="16"/>
          <w:szCs w:val="20"/>
        </w:rPr>
      </w:pPr>
      <w:r w:rsidRPr="009D67D3">
        <w:rPr>
          <w:i/>
          <w:color w:val="943634" w:themeColor="accent2" w:themeShade="BF"/>
          <w:sz w:val="16"/>
          <w:szCs w:val="20"/>
        </w:rPr>
        <w:t>Tilpums: 100ml</w:t>
      </w:r>
    </w:p>
    <w:p w:rsidR="00DD7010" w:rsidRPr="000A1C85" w:rsidRDefault="00DD7010" w:rsidP="000B707E">
      <w:pPr>
        <w:spacing w:after="0" w:line="240" w:lineRule="auto"/>
        <w:ind w:right="-11"/>
        <w:jc w:val="both"/>
        <w:rPr>
          <w:b/>
          <w:i/>
          <w:color w:val="943634" w:themeColor="accent2" w:themeShade="BF"/>
          <w:sz w:val="20"/>
          <w:szCs w:val="20"/>
        </w:rPr>
      </w:pPr>
    </w:p>
    <w:p w:rsidR="009D67D3" w:rsidRPr="000A1C85" w:rsidRDefault="00DA7270" w:rsidP="000B707E">
      <w:pPr>
        <w:spacing w:line="240" w:lineRule="auto"/>
        <w:ind w:left="720" w:right="-11"/>
        <w:jc w:val="both"/>
        <w:rPr>
          <w:rFonts w:eastAsia="Times New Roman" w:cs="Times New Roman"/>
          <w:b/>
          <w:color w:val="943634" w:themeColor="accent2" w:themeShade="BF"/>
          <w:szCs w:val="28"/>
          <w:lang w:eastAsia="lv-LV"/>
        </w:rPr>
      </w:pPr>
      <w:r w:rsidRPr="00AE5FE0">
        <w:rPr>
          <w:b/>
          <w:noProof/>
          <w:color w:val="943634" w:themeColor="accent2" w:themeShade="BF"/>
          <w:sz w:val="20"/>
          <w:szCs w:val="20"/>
          <w:lang w:eastAsia="lv-LV"/>
        </w:rPr>
        <w:drawing>
          <wp:anchor distT="0" distB="0" distL="114300" distR="114300" simplePos="0" relativeHeight="252149760" behindDoc="0" locked="0" layoutInCell="1" allowOverlap="1">
            <wp:simplePos x="0" y="0"/>
            <wp:positionH relativeFrom="column">
              <wp:posOffset>427355</wp:posOffset>
            </wp:positionH>
            <wp:positionV relativeFrom="paragraph">
              <wp:posOffset>660711</wp:posOffset>
            </wp:positionV>
            <wp:extent cx="828675" cy="14928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1492885"/>
                    </a:xfrm>
                    <a:prstGeom prst="rect">
                      <a:avLst/>
                    </a:prstGeom>
                    <a:noFill/>
                  </pic:spPr>
                </pic:pic>
              </a:graphicData>
            </a:graphic>
          </wp:anchor>
        </w:drawing>
      </w:r>
      <w:r w:rsidR="00490F71" w:rsidRPr="00214DB3">
        <w:rPr>
          <w:rFonts w:eastAsia="Times New Roman" w:cs="Times New Roman"/>
          <w:b/>
          <w:color w:val="943634" w:themeColor="accent2" w:themeShade="BF"/>
          <w:szCs w:val="28"/>
          <w:lang w:eastAsia="lv-LV"/>
        </w:rPr>
        <w:t>Dabīgās  un mākslīgās ādas izstrādājumu tīrīšanas līdzeklis</w:t>
      </w:r>
      <w:r w:rsidR="00AE5FE0">
        <w:rPr>
          <w:b/>
          <w:color w:val="943634" w:themeColor="accent2" w:themeShade="BF"/>
          <w:sz w:val="20"/>
          <w:szCs w:val="20"/>
        </w:rPr>
        <w:t xml:space="preserve"> </w:t>
      </w:r>
      <w:r w:rsidR="00AE5FE0" w:rsidRPr="000A5BDD">
        <w:rPr>
          <w:rFonts w:eastAsia="Times New Roman" w:cs="Times New Roman"/>
          <w:i/>
          <w:color w:val="943634" w:themeColor="accent2" w:themeShade="BF"/>
          <w:szCs w:val="28"/>
          <w:lang w:eastAsia="lv-LV"/>
        </w:rPr>
        <w:t>(</w:t>
      </w:r>
      <w:r w:rsidR="00D3363D" w:rsidRPr="000A5BDD">
        <w:rPr>
          <w:rFonts w:eastAsia="Times New Roman" w:cs="Times New Roman"/>
          <w:i/>
          <w:color w:val="943634" w:themeColor="accent2" w:themeShade="BF"/>
          <w:szCs w:val="28"/>
          <w:lang w:eastAsia="lv-LV"/>
        </w:rPr>
        <w:t>716181</w:t>
      </w:r>
      <w:r w:rsidR="00D3363D" w:rsidRPr="00214DB3">
        <w:rPr>
          <w:rFonts w:eastAsia="Times New Roman" w:cs="Times New Roman"/>
          <w:b/>
          <w:i/>
          <w:color w:val="943634" w:themeColor="accent2" w:themeShade="BF"/>
          <w:szCs w:val="28"/>
          <w:lang w:eastAsia="lv-LV"/>
        </w:rPr>
        <w:t>)</w:t>
      </w:r>
      <w:r w:rsidR="000A1C85">
        <w:rPr>
          <w:rFonts w:eastAsia="Times New Roman" w:cs="Times New Roman"/>
          <w:b/>
          <w:color w:val="943634" w:themeColor="accent2" w:themeShade="BF"/>
          <w:szCs w:val="28"/>
          <w:lang w:eastAsia="lv-LV"/>
        </w:rPr>
        <w:t xml:space="preserve"> </w:t>
      </w:r>
      <w:r w:rsidR="00AE5FE0" w:rsidRPr="00AE5FE0">
        <w:rPr>
          <w:color w:val="943634" w:themeColor="accent2" w:themeShade="BF"/>
          <w:sz w:val="16"/>
          <w:szCs w:val="16"/>
        </w:rPr>
        <w:t>ir ļoti iedarbīgs un viegli</w:t>
      </w:r>
      <w:r w:rsidR="000B707E">
        <w:rPr>
          <w:color w:val="943634" w:themeColor="accent2" w:themeShade="BF"/>
          <w:sz w:val="16"/>
          <w:szCs w:val="16"/>
        </w:rPr>
        <w:t xml:space="preserve"> lietojams tīrīšanas</w:t>
      </w:r>
      <w:r w:rsidR="00AE5FE0" w:rsidRPr="00AE5FE0">
        <w:rPr>
          <w:color w:val="943634" w:themeColor="accent2" w:themeShade="BF"/>
          <w:sz w:val="16"/>
          <w:szCs w:val="16"/>
        </w:rPr>
        <w:t xml:space="preserve">  līdzeklis visa veida ādas un mākslīgās ādas mēbelēm, automašīnas saloniem</w:t>
      </w:r>
      <w:r w:rsidR="000B707E">
        <w:rPr>
          <w:color w:val="943634" w:themeColor="accent2" w:themeShade="BF"/>
          <w:sz w:val="16"/>
          <w:szCs w:val="16"/>
        </w:rPr>
        <w:t>, apģērbam, somām, apaviem un citiem</w:t>
      </w:r>
      <w:r w:rsidR="00AE5FE0" w:rsidRPr="00AE5FE0">
        <w:rPr>
          <w:color w:val="943634" w:themeColor="accent2" w:themeShade="BF"/>
          <w:sz w:val="16"/>
          <w:szCs w:val="16"/>
        </w:rPr>
        <w:t xml:space="preserve"> izstrādājumiem. Tas viegli likvidē netīrumu</w:t>
      </w:r>
      <w:r w:rsidR="00AE5FE0">
        <w:rPr>
          <w:color w:val="943634" w:themeColor="accent2" w:themeShade="BF"/>
          <w:sz w:val="16"/>
          <w:szCs w:val="16"/>
        </w:rPr>
        <w:t xml:space="preserve">s un traipus nebojājot virsmu. </w:t>
      </w:r>
      <w:r w:rsidR="00AE5FE0" w:rsidRPr="00AE5FE0">
        <w:rPr>
          <w:color w:val="943634" w:themeColor="accent2" w:themeShade="BF"/>
          <w:sz w:val="16"/>
          <w:szCs w:val="16"/>
        </w:rPr>
        <w:t>Lietošana: Pirms lietošanas kārtīgi sakratīt flakonu.  Ar sūkļa vai dvieļa palīdzību uzklāt Cleaner Pro uz tīrāmās virsmas vai traipa. Ļaut tam 2-3 minūtes iedarboties</w:t>
      </w:r>
      <w:r w:rsidR="000B707E">
        <w:rPr>
          <w:color w:val="943634" w:themeColor="accent2" w:themeShade="BF"/>
          <w:sz w:val="16"/>
          <w:szCs w:val="16"/>
        </w:rPr>
        <w:t xml:space="preserve"> </w:t>
      </w:r>
      <w:r w:rsidR="000B707E" w:rsidRPr="00603F33">
        <w:rPr>
          <w:color w:val="943634" w:themeColor="accent2" w:themeShade="BF"/>
          <w:sz w:val="16"/>
          <w:szCs w:val="20"/>
        </w:rPr>
        <w:t xml:space="preserve">neļaujot virsmai nožūt. </w:t>
      </w:r>
      <w:r w:rsidR="00AE5FE0" w:rsidRPr="00AE5FE0">
        <w:rPr>
          <w:color w:val="943634" w:themeColor="accent2" w:themeShade="BF"/>
          <w:sz w:val="16"/>
          <w:szCs w:val="16"/>
        </w:rPr>
        <w:t xml:space="preserve"> Uz ļoti netīras virsmas, ļa</w:t>
      </w:r>
      <w:r w:rsidR="000B707E">
        <w:rPr>
          <w:color w:val="943634" w:themeColor="accent2" w:themeShade="BF"/>
          <w:sz w:val="16"/>
          <w:szCs w:val="16"/>
        </w:rPr>
        <w:t xml:space="preserve">ut līdzeklim iedarboties ilgāk. </w:t>
      </w:r>
      <w:r w:rsidR="00AE5FE0" w:rsidRPr="00AE5FE0">
        <w:rPr>
          <w:color w:val="943634" w:themeColor="accent2" w:themeShade="BF"/>
          <w:sz w:val="16"/>
          <w:szCs w:val="16"/>
        </w:rPr>
        <w:t xml:space="preserve">Nepieciešamības gadījumā, apstrādi atkārtot. Ar mitru sūkli vai dvieli noņemt netīrumus  vairākkārt to izskalojot siltā ūdenī. Virsmu nedrīkst pārmērīgi saslapināt! </w:t>
      </w:r>
      <w:r w:rsidR="00AE5FE0" w:rsidRPr="00AE5FE0">
        <w:rPr>
          <w:color w:val="943634" w:themeColor="accent2" w:themeShade="BF"/>
          <w:sz w:val="16"/>
          <w:szCs w:val="16"/>
        </w:rPr>
        <w:lastRenderedPageBreak/>
        <w:t xml:space="preserve">Pirms mēbeļu lietošanas, ļaut virsmai nožūt.  </w:t>
      </w:r>
      <w:r w:rsidR="009D67D3" w:rsidRPr="009D67D3">
        <w:rPr>
          <w:i/>
          <w:color w:val="943634" w:themeColor="accent2" w:themeShade="BF"/>
          <w:sz w:val="16"/>
          <w:szCs w:val="16"/>
        </w:rPr>
        <w:t>Tilpums: 300ml.</w:t>
      </w:r>
    </w:p>
    <w:p w:rsidR="00AF4363" w:rsidRDefault="00674C44" w:rsidP="000B707E">
      <w:pPr>
        <w:tabs>
          <w:tab w:val="left" w:pos="720"/>
          <w:tab w:val="left" w:pos="4773"/>
        </w:tabs>
        <w:spacing w:after="0" w:line="240" w:lineRule="auto"/>
        <w:ind w:left="720" w:right="414"/>
        <w:rPr>
          <w:b/>
          <w:i/>
          <w:color w:val="943634" w:themeColor="accent2" w:themeShade="BF"/>
          <w:szCs w:val="20"/>
        </w:rPr>
      </w:pPr>
      <w:r w:rsidRPr="00214DB3">
        <w:rPr>
          <w:rFonts w:eastAsia="Times New Roman" w:cs="Times New Roman"/>
          <w:b/>
          <w:color w:val="943634" w:themeColor="accent2" w:themeShade="BF"/>
          <w:szCs w:val="28"/>
          <w:lang w:eastAsia="lv-LV"/>
        </w:rPr>
        <w:t xml:space="preserve">Dabīgās </w:t>
      </w:r>
      <w:r w:rsidR="00973009" w:rsidRPr="00214DB3">
        <w:rPr>
          <w:rFonts w:eastAsia="Times New Roman" w:cs="Times New Roman"/>
          <w:b/>
          <w:color w:val="943634" w:themeColor="accent2" w:themeShade="BF"/>
          <w:szCs w:val="28"/>
          <w:lang w:eastAsia="lv-LV"/>
        </w:rPr>
        <w:t xml:space="preserve">un mākslīgās ādas virsmu </w:t>
      </w:r>
      <w:r w:rsidR="00D82187" w:rsidRPr="00214DB3">
        <w:rPr>
          <w:rFonts w:eastAsia="Times New Roman" w:cs="Times New Roman"/>
          <w:b/>
          <w:color w:val="943634" w:themeColor="accent2" w:themeShade="BF"/>
          <w:szCs w:val="28"/>
          <w:lang w:eastAsia="lv-LV"/>
        </w:rPr>
        <w:t xml:space="preserve">aizsarglīdzeklis </w:t>
      </w:r>
      <w:r w:rsidR="008046EC" w:rsidRPr="00214DB3">
        <w:rPr>
          <w:b/>
          <w:i/>
          <w:color w:val="943634" w:themeColor="accent2" w:themeShade="BF"/>
          <w:szCs w:val="20"/>
          <w:u w:val="single"/>
        </w:rPr>
        <w:t>uz ūdens bāzes</w:t>
      </w:r>
      <w:r w:rsidR="000A5BDD">
        <w:rPr>
          <w:b/>
          <w:i/>
          <w:color w:val="943634" w:themeColor="accent2" w:themeShade="BF"/>
          <w:szCs w:val="20"/>
          <w:u w:val="single"/>
        </w:rPr>
        <w:t xml:space="preserve"> </w:t>
      </w:r>
      <w:r w:rsidR="00AA5C2A" w:rsidRPr="000A5BDD">
        <w:rPr>
          <w:i/>
          <w:color w:val="943634" w:themeColor="accent2" w:themeShade="BF"/>
          <w:szCs w:val="20"/>
        </w:rPr>
        <w:t>(715726)</w:t>
      </w:r>
    </w:p>
    <w:p w:rsidR="004016EA" w:rsidRPr="00DD7010" w:rsidRDefault="00F6189C" w:rsidP="00183816">
      <w:pPr>
        <w:tabs>
          <w:tab w:val="left" w:pos="4773"/>
        </w:tabs>
        <w:spacing w:line="240" w:lineRule="auto"/>
        <w:ind w:left="720" w:right="414"/>
        <w:jc w:val="both"/>
        <w:rPr>
          <w:color w:val="943634" w:themeColor="accent2" w:themeShade="BF"/>
          <w:sz w:val="16"/>
          <w:szCs w:val="16"/>
        </w:rPr>
      </w:pPr>
      <w:r w:rsidRPr="005F6A3B">
        <w:rPr>
          <w:b/>
          <w:noProof/>
          <w:color w:val="365F91" w:themeColor="accent1" w:themeShade="BF"/>
          <w:sz w:val="20"/>
          <w:szCs w:val="20"/>
          <w:lang w:eastAsia="lv-LV"/>
        </w:rPr>
        <w:drawing>
          <wp:anchor distT="0" distB="0" distL="114300" distR="114300" simplePos="0" relativeHeight="251614720" behindDoc="0" locked="0" layoutInCell="1" allowOverlap="1">
            <wp:simplePos x="0" y="0"/>
            <wp:positionH relativeFrom="column">
              <wp:posOffset>408940</wp:posOffset>
            </wp:positionH>
            <wp:positionV relativeFrom="paragraph">
              <wp:posOffset>603046</wp:posOffset>
            </wp:positionV>
            <wp:extent cx="770255" cy="15144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255" cy="1514475"/>
                    </a:xfrm>
                    <a:prstGeom prst="rect">
                      <a:avLst/>
                    </a:prstGeom>
                    <a:noFill/>
                  </pic:spPr>
                </pic:pic>
              </a:graphicData>
            </a:graphic>
          </wp:anchor>
        </w:drawing>
      </w:r>
      <w:r w:rsidRPr="00F6189C">
        <w:rPr>
          <w:color w:val="943634" w:themeColor="accent2" w:themeShade="BF"/>
          <w:sz w:val="16"/>
          <w:szCs w:val="16"/>
        </w:rPr>
        <w:t>ir ērti lietojams un efektīvs. Tas ir paredzēts gan visa veida dabīgās ādas gan arī mākslīgās ādas materiāliem. To it īpaši ir ieteicams lietot baltu un gaišu ādas mēbeļu</w:t>
      </w:r>
      <w:r w:rsidR="00BB60E2">
        <w:rPr>
          <w:color w:val="943634" w:themeColor="accent2" w:themeShade="BF"/>
          <w:sz w:val="16"/>
          <w:szCs w:val="16"/>
        </w:rPr>
        <w:t>,</w:t>
      </w:r>
      <w:r w:rsidR="00BB60E2" w:rsidRPr="00BB60E2">
        <w:rPr>
          <w:rFonts w:eastAsia="Times New Roman" w:cs="Times New Roman"/>
          <w:color w:val="943634" w:themeColor="accent2" w:themeShade="BF"/>
          <w:sz w:val="16"/>
          <w:szCs w:val="28"/>
          <w:lang w:eastAsia="lv-LV"/>
        </w:rPr>
        <w:t xml:space="preserve"> </w:t>
      </w:r>
      <w:r w:rsidR="00BB60E2">
        <w:rPr>
          <w:rFonts w:eastAsia="Times New Roman" w:cs="Times New Roman"/>
          <w:color w:val="943634" w:themeColor="accent2" w:themeShade="BF"/>
          <w:sz w:val="16"/>
          <w:szCs w:val="28"/>
          <w:lang w:eastAsia="lv-LV"/>
        </w:rPr>
        <w:t>apģērbu, apavu, ,somu,</w:t>
      </w:r>
      <w:r w:rsidR="00BB60E2" w:rsidRPr="00BB60E2">
        <w:rPr>
          <w:color w:val="943634" w:themeColor="accent2" w:themeShade="BF"/>
          <w:sz w:val="16"/>
          <w:szCs w:val="16"/>
        </w:rPr>
        <w:t xml:space="preserve"> </w:t>
      </w:r>
      <w:r w:rsidR="00BB60E2" w:rsidRPr="00F6189C">
        <w:rPr>
          <w:color w:val="943634" w:themeColor="accent2" w:themeShade="BF"/>
          <w:sz w:val="16"/>
          <w:szCs w:val="16"/>
        </w:rPr>
        <w:t>sporta inventāra</w:t>
      </w:r>
      <w:r w:rsidR="00BB60E2">
        <w:rPr>
          <w:rFonts w:eastAsia="Times New Roman" w:cs="Times New Roman"/>
          <w:color w:val="943634" w:themeColor="accent2" w:themeShade="BF"/>
          <w:sz w:val="16"/>
          <w:szCs w:val="28"/>
          <w:lang w:eastAsia="lv-LV"/>
        </w:rPr>
        <w:t xml:space="preserve"> un citu virsmu aizsardzībai</w:t>
      </w:r>
      <w:r w:rsidRPr="00F6189C">
        <w:rPr>
          <w:color w:val="943634" w:themeColor="accent2" w:themeShade="BF"/>
          <w:sz w:val="16"/>
          <w:szCs w:val="16"/>
        </w:rPr>
        <w:t xml:space="preserve">. </w:t>
      </w:r>
      <w:r w:rsidR="00BB60E2" w:rsidRPr="003A6DB7">
        <w:rPr>
          <w:rFonts w:eastAsia="Times New Roman" w:cs="Times New Roman"/>
          <w:color w:val="943634" w:themeColor="accent2" w:themeShade="BF"/>
          <w:sz w:val="16"/>
          <w:szCs w:val="28"/>
          <w:lang w:eastAsia="lv-LV"/>
        </w:rPr>
        <w:t xml:space="preserve">Apstrādātās virsmas atgrūž ūdeni, </w:t>
      </w:r>
      <w:r w:rsidR="00BB60E2">
        <w:rPr>
          <w:rFonts w:eastAsia="Times New Roman" w:cs="Times New Roman"/>
          <w:color w:val="943634" w:themeColor="accent2" w:themeShade="BF"/>
          <w:sz w:val="16"/>
          <w:szCs w:val="28"/>
          <w:lang w:eastAsia="lv-LV"/>
        </w:rPr>
        <w:t xml:space="preserve">dubļus, </w:t>
      </w:r>
      <w:r w:rsidR="00BB60E2" w:rsidRPr="003A6DB7">
        <w:rPr>
          <w:rFonts w:eastAsia="Times New Roman" w:cs="Times New Roman"/>
          <w:color w:val="943634" w:themeColor="accent2" w:themeShade="BF"/>
          <w:sz w:val="16"/>
          <w:szCs w:val="28"/>
          <w:lang w:eastAsia="lv-LV"/>
        </w:rPr>
        <w:t>eļļas, kafijas un citus sausos un slapjos netīrumus, kā arī džinsu un citu krāsu nospiedumus.</w:t>
      </w:r>
      <w:r w:rsidR="00BB60E2">
        <w:rPr>
          <w:rFonts w:eastAsia="Times New Roman" w:cs="Times New Roman"/>
          <w:color w:val="943634" w:themeColor="accent2" w:themeShade="BF"/>
          <w:sz w:val="16"/>
          <w:szCs w:val="28"/>
          <w:lang w:eastAsia="lv-LV"/>
        </w:rPr>
        <w:t xml:space="preserve"> </w:t>
      </w:r>
      <w:r w:rsidRPr="00F6189C">
        <w:rPr>
          <w:color w:val="943634" w:themeColor="accent2" w:themeShade="BF"/>
          <w:sz w:val="16"/>
          <w:szCs w:val="16"/>
        </w:rPr>
        <w:t>Produkts aizsargā materiālu ilgstoši, nemainot tā krāsu un elpot spēju</w:t>
      </w:r>
      <w:r w:rsidR="00BB60E2">
        <w:rPr>
          <w:color w:val="943634" w:themeColor="accent2" w:themeShade="BF"/>
          <w:sz w:val="16"/>
          <w:szCs w:val="16"/>
        </w:rPr>
        <w:t>.</w:t>
      </w:r>
      <w:r w:rsidRPr="00F6189C">
        <w:rPr>
          <w:color w:val="943634" w:themeColor="accent2" w:themeShade="BF"/>
          <w:sz w:val="16"/>
          <w:szCs w:val="16"/>
        </w:rPr>
        <w:t xml:space="preserve"> Lietošana: Pirms lietošanas flakonu labi sakratīt. Līdzekli vienmērīgi izsmidzināt uz tīras, sausas virsmas no 10-15 cm attāluma līdz tā ir vienmērīgi mitra. Žūšanas laiks 24 stundas. Aizsardzība sāk darboties, kad virsma ir nožuvusi. Ar flakonu var apstrādāt  5-6m2. </w:t>
      </w:r>
      <w:r w:rsidR="00BB60E2">
        <w:rPr>
          <w:color w:val="943634" w:themeColor="accent2" w:themeShade="BF"/>
          <w:sz w:val="16"/>
          <w:szCs w:val="16"/>
        </w:rPr>
        <w:t>Apaviem aizsardzība darbojas no 1-3mēnešiem un ilgāk. Mēbelēm m</w:t>
      </w:r>
      <w:r w:rsidRPr="00F6189C">
        <w:rPr>
          <w:color w:val="943634" w:themeColor="accent2" w:themeShade="BF"/>
          <w:sz w:val="16"/>
          <w:szCs w:val="16"/>
        </w:rPr>
        <w:t>ājas apstākļos</w:t>
      </w:r>
      <w:r w:rsidR="00BB60E2">
        <w:rPr>
          <w:color w:val="943634" w:themeColor="accent2" w:themeShade="BF"/>
          <w:sz w:val="16"/>
          <w:szCs w:val="16"/>
        </w:rPr>
        <w:t xml:space="preserve"> </w:t>
      </w:r>
      <w:r w:rsidRPr="00F6189C">
        <w:rPr>
          <w:color w:val="943634" w:themeColor="accent2" w:themeShade="BF"/>
          <w:sz w:val="16"/>
          <w:szCs w:val="16"/>
        </w:rPr>
        <w:t>aizsar</w:t>
      </w:r>
      <w:r w:rsidR="0032487A">
        <w:rPr>
          <w:color w:val="943634" w:themeColor="accent2" w:themeShade="BF"/>
          <w:sz w:val="16"/>
          <w:szCs w:val="16"/>
        </w:rPr>
        <w:t>dzība darbojas 1.5</w:t>
      </w:r>
      <w:r w:rsidR="00886365">
        <w:rPr>
          <w:color w:val="943634" w:themeColor="accent2" w:themeShade="BF"/>
          <w:sz w:val="16"/>
          <w:szCs w:val="16"/>
        </w:rPr>
        <w:t>-2</w:t>
      </w:r>
      <w:r w:rsidR="00BB60E2">
        <w:rPr>
          <w:color w:val="943634" w:themeColor="accent2" w:themeShade="BF"/>
          <w:sz w:val="16"/>
          <w:szCs w:val="16"/>
        </w:rPr>
        <w:t xml:space="preserve"> gadiem un ilgāk</w:t>
      </w:r>
      <w:r w:rsidRPr="00F6189C">
        <w:rPr>
          <w:color w:val="943634" w:themeColor="accent2" w:themeShade="BF"/>
          <w:sz w:val="16"/>
          <w:szCs w:val="16"/>
        </w:rPr>
        <w:t>.</w:t>
      </w:r>
      <w:r w:rsidR="00DD7010">
        <w:rPr>
          <w:color w:val="943634" w:themeColor="accent2" w:themeShade="BF"/>
          <w:sz w:val="16"/>
          <w:szCs w:val="16"/>
        </w:rPr>
        <w:t xml:space="preserve"> </w:t>
      </w:r>
      <w:r w:rsidR="004016EA" w:rsidRPr="004016EA">
        <w:rPr>
          <w:i/>
          <w:color w:val="943634" w:themeColor="accent2" w:themeShade="BF"/>
          <w:sz w:val="16"/>
          <w:szCs w:val="16"/>
        </w:rPr>
        <w:t>Tilpums: 300ml</w:t>
      </w:r>
    </w:p>
    <w:p w:rsidR="00DA7270" w:rsidRDefault="00DA7270" w:rsidP="00183816">
      <w:pPr>
        <w:tabs>
          <w:tab w:val="left" w:pos="709"/>
          <w:tab w:val="left" w:pos="4773"/>
        </w:tabs>
        <w:spacing w:after="0" w:line="240" w:lineRule="auto"/>
        <w:ind w:left="709" w:right="414"/>
        <w:rPr>
          <w:rFonts w:cs="Times New Roman"/>
          <w:b/>
          <w:color w:val="943634" w:themeColor="accent2" w:themeShade="BF"/>
          <w:szCs w:val="20"/>
        </w:rPr>
      </w:pPr>
    </w:p>
    <w:p w:rsidR="006E305C" w:rsidRPr="00DD7010" w:rsidRDefault="004F0AA5" w:rsidP="00183816">
      <w:pPr>
        <w:tabs>
          <w:tab w:val="left" w:pos="709"/>
          <w:tab w:val="left" w:pos="4773"/>
        </w:tabs>
        <w:spacing w:after="0" w:line="240" w:lineRule="auto"/>
        <w:ind w:left="709" w:right="414"/>
        <w:rPr>
          <w:rFonts w:cs="Times New Roman"/>
          <w:b/>
          <w:color w:val="943634" w:themeColor="accent2" w:themeShade="BF"/>
          <w:szCs w:val="20"/>
        </w:rPr>
      </w:pPr>
      <w:r>
        <w:rPr>
          <w:rFonts w:cs="Times New Roman"/>
          <w:b/>
          <w:color w:val="943634" w:themeColor="accent2" w:themeShade="BF"/>
          <w:szCs w:val="20"/>
        </w:rPr>
        <w:t>S</w:t>
      </w:r>
      <w:r w:rsidR="00614406" w:rsidRPr="004F0AA5">
        <w:rPr>
          <w:rFonts w:cs="Times New Roman"/>
          <w:b/>
          <w:color w:val="943634" w:themeColor="accent2" w:themeShade="BF"/>
          <w:szCs w:val="20"/>
        </w:rPr>
        <w:t>ūklis tī</w:t>
      </w:r>
      <w:r w:rsidR="00614406" w:rsidRPr="00214DB3">
        <w:rPr>
          <w:rFonts w:eastAsia="Times New Roman" w:cs="Times New Roman"/>
          <w:b/>
          <w:color w:val="943634" w:themeColor="accent2" w:themeShade="BF"/>
          <w:szCs w:val="28"/>
          <w:lang w:eastAsia="lv-LV"/>
        </w:rPr>
        <w:t xml:space="preserve">rīšanai un </w:t>
      </w:r>
      <w:r w:rsidR="008728B3" w:rsidRPr="00214DB3">
        <w:rPr>
          <w:rFonts w:eastAsia="Times New Roman" w:cs="Times New Roman"/>
          <w:b/>
          <w:color w:val="943634" w:themeColor="accent2" w:themeShade="BF"/>
          <w:szCs w:val="28"/>
          <w:lang w:eastAsia="lv-LV"/>
        </w:rPr>
        <w:t xml:space="preserve">dzīvnieku spalvu </w:t>
      </w:r>
      <w:r w:rsidR="005A414A" w:rsidRPr="004F0AA5">
        <w:rPr>
          <w:rFonts w:cs="Times New Roman"/>
          <w:b/>
          <w:color w:val="943634" w:themeColor="accent2" w:themeShade="BF"/>
          <w:szCs w:val="20"/>
        </w:rPr>
        <w:t>savākšanai</w:t>
      </w:r>
      <w:r w:rsidR="00AA5C2A" w:rsidRPr="000A5BDD">
        <w:rPr>
          <w:rFonts w:cs="Times New Roman"/>
          <w:color w:val="943634" w:themeColor="accent2" w:themeShade="BF"/>
          <w:szCs w:val="20"/>
        </w:rPr>
        <w:t xml:space="preserve"> </w:t>
      </w:r>
      <w:r w:rsidR="00AA5C2A" w:rsidRPr="000A5BDD">
        <w:rPr>
          <w:rFonts w:cs="Times New Roman"/>
          <w:i/>
          <w:color w:val="943634" w:themeColor="accent2" w:themeShade="BF"/>
          <w:szCs w:val="20"/>
        </w:rPr>
        <w:t>(713593)</w:t>
      </w:r>
    </w:p>
    <w:p w:rsidR="005A414A" w:rsidRPr="004F0AA5" w:rsidRDefault="000A1C85" w:rsidP="00183816">
      <w:pPr>
        <w:tabs>
          <w:tab w:val="left" w:pos="720"/>
          <w:tab w:val="left" w:pos="4773"/>
        </w:tabs>
        <w:spacing w:after="0" w:line="240" w:lineRule="auto"/>
        <w:ind w:left="720" w:right="414"/>
        <w:jc w:val="both"/>
        <w:rPr>
          <w:rFonts w:cs="Times New Roman"/>
          <w:b/>
          <w:color w:val="943634" w:themeColor="accent2" w:themeShade="BF"/>
          <w:sz w:val="18"/>
          <w:szCs w:val="20"/>
        </w:rPr>
      </w:pPr>
      <w:r w:rsidRPr="004F0AA5">
        <w:rPr>
          <w:rFonts w:cs="Times New Roman"/>
          <w:noProof/>
          <w:color w:val="943634" w:themeColor="accent2" w:themeShade="BF"/>
          <w:sz w:val="16"/>
          <w:szCs w:val="18"/>
          <w:lang w:eastAsia="lv-LV"/>
        </w:rPr>
        <w:drawing>
          <wp:anchor distT="288290" distB="0" distL="114300" distR="114300" simplePos="0" relativeHeight="251378688" behindDoc="0" locked="0" layoutInCell="1" allowOverlap="1">
            <wp:simplePos x="0" y="0"/>
            <wp:positionH relativeFrom="column">
              <wp:posOffset>307975</wp:posOffset>
            </wp:positionH>
            <wp:positionV relativeFrom="paragraph">
              <wp:posOffset>1000125</wp:posOffset>
            </wp:positionV>
            <wp:extent cx="870585" cy="1122680"/>
            <wp:effectExtent l="0" t="0" r="5715"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 mikrošķiedru tīrīšanas sūklis.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0585" cy="1122680"/>
                    </a:xfrm>
                    <a:prstGeom prst="rect">
                      <a:avLst/>
                    </a:prstGeom>
                  </pic:spPr>
                </pic:pic>
              </a:graphicData>
            </a:graphic>
          </wp:anchor>
        </w:drawing>
      </w:r>
      <w:r w:rsidR="004F0AA5" w:rsidRPr="004F0AA5">
        <w:rPr>
          <w:rFonts w:cs="Times New Roman"/>
          <w:noProof/>
          <w:color w:val="943634" w:themeColor="accent2" w:themeShade="BF"/>
          <w:sz w:val="16"/>
          <w:szCs w:val="18"/>
          <w:lang w:eastAsia="lv-LV"/>
        </w:rPr>
        <w:t>ir ļoti efektīvs palīgs tīrot mēbeles, paklājus, auto salonus, drēbes un apavus. Lieliski piemērots matu un dzīvnieku spalvu, kā arī sauso gružu, kā piemēram smilšu, savākšanai. Sūklis izgatavots no PVA materiāla, kuram ir miljoniem poru, kuras spēj uzsūkt milzīgu ūdens daudzumu. (absorbē x12 vairāk nekā paša svars) – ar to ir viegli savākt izlijušus šķidrumus. Ērti pielietojams logu mazgāšanai. Tas spēj ātri un efektīvi iztīrīt traipus pat bez mazgāšanas līdzekļiem. Piemērots visām ūdensizturīgām virsmām. PVA ir antibakteriāls materiāls, kurš paredzēts ilglaicīgai lietošanai un ir ekoloģisks. Vienmēr sūkli lietot nedaudz samitrinātu. Uzglabāt sausu. Pirms lietošanas mērcēt sūkli ūdenī līdz tas kļūst mīksts. Ja nepieciešams, mazgāt veļas mašīnā ar  ūdens temperatūru ne augstāk par 60ºC. Sūklis nesasmok un neplīst. Tas ir paredzēts ilglaicīgai lietošanai.</w:t>
      </w:r>
      <w:r w:rsidR="005A414A" w:rsidRPr="004F0AA5">
        <w:rPr>
          <w:rFonts w:cs="Times New Roman"/>
          <w:color w:val="943634" w:themeColor="accent2" w:themeShade="BF"/>
          <w:sz w:val="16"/>
          <w:szCs w:val="18"/>
        </w:rPr>
        <w:t>.</w:t>
      </w:r>
    </w:p>
    <w:p w:rsidR="006B7EF4" w:rsidRDefault="006B7EF4" w:rsidP="00183816">
      <w:pPr>
        <w:tabs>
          <w:tab w:val="left" w:pos="4773"/>
        </w:tabs>
        <w:spacing w:after="0" w:line="240" w:lineRule="auto"/>
        <w:ind w:left="720" w:right="414"/>
        <w:jc w:val="both"/>
        <w:rPr>
          <w:rFonts w:cs="Times New Roman"/>
          <w:sz w:val="20"/>
          <w:szCs w:val="20"/>
        </w:rPr>
      </w:pPr>
    </w:p>
    <w:p w:rsidR="00E848F3" w:rsidRPr="00E848F3" w:rsidRDefault="006B7EF4" w:rsidP="003A6DB7">
      <w:pPr>
        <w:ind w:left="720"/>
        <w:rPr>
          <w:color w:val="002060"/>
          <w:sz w:val="16"/>
          <w:szCs w:val="16"/>
        </w:rPr>
      </w:pPr>
      <w:r>
        <w:rPr>
          <w:b/>
          <w:color w:val="365F91" w:themeColor="accent1" w:themeShade="BF"/>
          <w:sz w:val="20"/>
          <w:szCs w:val="20"/>
        </w:rPr>
        <w:t xml:space="preserve"> </w:t>
      </w:r>
    </w:p>
    <w:p w:rsidR="006B7EF4" w:rsidRDefault="00DD2819" w:rsidP="006B7EF4">
      <w:pPr>
        <w:spacing w:line="240" w:lineRule="auto"/>
        <w:ind w:right="414"/>
        <w:jc w:val="both"/>
        <w:rPr>
          <w:i/>
          <w:color w:val="002060"/>
          <w:sz w:val="16"/>
          <w:szCs w:val="16"/>
        </w:rPr>
      </w:pPr>
      <w:r>
        <w:rPr>
          <w:i/>
          <w:noProof/>
          <w:color w:val="002060"/>
          <w:sz w:val="16"/>
          <w:szCs w:val="16"/>
          <w:lang w:eastAsia="lv-LV"/>
        </w:rPr>
        <w:drawing>
          <wp:anchor distT="0" distB="0" distL="114300" distR="114300" simplePos="0" relativeHeight="252156928" behindDoc="1" locked="0" layoutInCell="1" allowOverlap="1">
            <wp:simplePos x="0" y="0"/>
            <wp:positionH relativeFrom="column">
              <wp:posOffset>2273935</wp:posOffset>
            </wp:positionH>
            <wp:positionV relativeFrom="paragraph">
              <wp:posOffset>112395</wp:posOffset>
            </wp:positionV>
            <wp:extent cx="753110" cy="547370"/>
            <wp:effectExtent l="0" t="0" r="8890" b="5080"/>
            <wp:wrapTight wrapText="bothSides">
              <wp:wrapPolygon edited="0">
                <wp:start x="0" y="0"/>
                <wp:lineTo x="0" y="21049"/>
                <wp:lineTo x="21309" y="21049"/>
                <wp:lineTo x="213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110" cy="547370"/>
                    </a:xfrm>
                    <a:prstGeom prst="rect">
                      <a:avLst/>
                    </a:prstGeom>
                    <a:noFill/>
                  </pic:spPr>
                </pic:pic>
              </a:graphicData>
            </a:graphic>
          </wp:anchor>
        </w:drawing>
      </w:r>
      <w:r>
        <w:rPr>
          <w:noProof/>
          <w:color w:val="943634" w:themeColor="accent2" w:themeShade="BF"/>
          <w:sz w:val="16"/>
          <w:szCs w:val="16"/>
          <w:lang w:eastAsia="lv-LV"/>
        </w:rPr>
        <w:drawing>
          <wp:anchor distT="0" distB="0" distL="114300" distR="114300" simplePos="0" relativeHeight="252155904" behindDoc="1" locked="0" layoutInCell="1" allowOverlap="1">
            <wp:simplePos x="0" y="0"/>
            <wp:positionH relativeFrom="column">
              <wp:posOffset>476617</wp:posOffset>
            </wp:positionH>
            <wp:positionV relativeFrom="paragraph">
              <wp:posOffset>57150</wp:posOffset>
            </wp:positionV>
            <wp:extent cx="802640" cy="599714"/>
            <wp:effectExtent l="0" t="0" r="0" b="0"/>
            <wp:wrapTight wrapText="bothSides">
              <wp:wrapPolygon edited="0">
                <wp:start x="0" y="0"/>
                <wp:lineTo x="0" y="20593"/>
                <wp:lineTo x="21019" y="20593"/>
                <wp:lineTo x="210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599714"/>
                    </a:xfrm>
                    <a:prstGeom prst="rect">
                      <a:avLst/>
                    </a:prstGeom>
                    <a:noFill/>
                  </pic:spPr>
                </pic:pic>
              </a:graphicData>
            </a:graphic>
          </wp:anchor>
        </w:drawing>
      </w:r>
    </w:p>
    <w:p w:rsidR="006B7EF4" w:rsidRDefault="006B7EF4" w:rsidP="006E305C">
      <w:pPr>
        <w:spacing w:after="0" w:line="240" w:lineRule="auto"/>
        <w:ind w:left="720" w:right="414"/>
        <w:jc w:val="both"/>
        <w:rPr>
          <w:rFonts w:cs="Times New Roman"/>
          <w:b/>
          <w:color w:val="365F91" w:themeColor="accent1" w:themeShade="BF"/>
          <w:sz w:val="20"/>
          <w:szCs w:val="20"/>
        </w:rPr>
      </w:pPr>
    </w:p>
    <w:p w:rsidR="006B7EF4" w:rsidRPr="00973009" w:rsidRDefault="00DD2819" w:rsidP="006E305C">
      <w:pPr>
        <w:spacing w:after="0" w:line="240" w:lineRule="auto"/>
        <w:ind w:left="720" w:right="414"/>
        <w:jc w:val="both"/>
        <w:rPr>
          <w:rFonts w:cs="Times New Roman"/>
          <w:b/>
          <w:color w:val="365F91" w:themeColor="accent1" w:themeShade="BF"/>
          <w:sz w:val="20"/>
          <w:szCs w:val="20"/>
        </w:rPr>
      </w:pPr>
      <w:r>
        <w:rPr>
          <w:noProof/>
          <w:color w:val="943634" w:themeColor="accent2" w:themeShade="BF"/>
          <w:sz w:val="16"/>
          <w:szCs w:val="16"/>
          <w:lang w:eastAsia="lv-LV"/>
        </w:rPr>
        <w:drawing>
          <wp:anchor distT="0" distB="0" distL="114300" distR="114300" simplePos="0" relativeHeight="252154880" behindDoc="1" locked="0" layoutInCell="1" allowOverlap="1">
            <wp:simplePos x="0" y="0"/>
            <wp:positionH relativeFrom="column">
              <wp:posOffset>1252220</wp:posOffset>
            </wp:positionH>
            <wp:positionV relativeFrom="paragraph">
              <wp:posOffset>337185</wp:posOffset>
            </wp:positionV>
            <wp:extent cx="1159510" cy="643255"/>
            <wp:effectExtent l="0" t="0" r="2540" b="4445"/>
            <wp:wrapTight wrapText="bothSides">
              <wp:wrapPolygon edited="0">
                <wp:start x="0" y="0"/>
                <wp:lineTo x="0" y="21110"/>
                <wp:lineTo x="21292" y="21110"/>
                <wp:lineTo x="212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9510" cy="643255"/>
                    </a:xfrm>
                    <a:prstGeom prst="rect">
                      <a:avLst/>
                    </a:prstGeom>
                    <a:noFill/>
                  </pic:spPr>
                </pic:pic>
              </a:graphicData>
            </a:graphic>
          </wp:anchor>
        </w:drawing>
      </w:r>
    </w:p>
    <w:sectPr w:rsidR="006B7EF4" w:rsidRPr="00973009" w:rsidSect="00183816">
      <w:pgSz w:w="16838" w:h="11906" w:orient="landscape"/>
      <w:pgMar w:top="284" w:right="284" w:bottom="284" w:left="284" w:header="709" w:footer="709" w:gutter="0"/>
      <w:cols w:num="3"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33" w:rsidRDefault="00C85333" w:rsidP="008046EC">
      <w:pPr>
        <w:spacing w:after="0" w:line="240" w:lineRule="auto"/>
      </w:pPr>
      <w:r>
        <w:separator/>
      </w:r>
    </w:p>
  </w:endnote>
  <w:endnote w:type="continuationSeparator" w:id="0">
    <w:p w:rsidR="00C85333" w:rsidRDefault="00C85333" w:rsidP="00804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33" w:rsidRDefault="00C85333" w:rsidP="008046EC">
      <w:pPr>
        <w:spacing w:after="0" w:line="240" w:lineRule="auto"/>
      </w:pPr>
      <w:r>
        <w:separator/>
      </w:r>
    </w:p>
  </w:footnote>
  <w:footnote w:type="continuationSeparator" w:id="0">
    <w:p w:rsidR="00C85333" w:rsidRDefault="00C85333" w:rsidP="00804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numPicBullet w:numPicBulletId="1">
    <w:pict>
      <v:shape id="_x0000_i1027" type="#_x0000_t75" style="width:315.75pt;height:295.5pt" o:bullet="t">
        <v:imagedata r:id="rId2" o:title="identify-animal-footprints-cat"/>
      </v:shape>
    </w:pict>
  </w:numPicBullet>
  <w:numPicBullet w:numPicBulletId="2">
    <w:pict>
      <v:shape id="_x0000_i1028" type="#_x0000_t75" style="width:303pt;height:294.75pt" o:bullet="t">
        <v:imagedata r:id="rId3" o:title="Footmark"/>
      </v:shape>
    </w:pict>
  </w:numPicBullet>
  <w:abstractNum w:abstractNumId="0">
    <w:nsid w:val="2BB7409E"/>
    <w:multiLevelType w:val="hybridMultilevel"/>
    <w:tmpl w:val="78B8C704"/>
    <w:lvl w:ilvl="0" w:tplc="0D20E7CE">
      <w:start w:val="1"/>
      <w:numFmt w:val="bullet"/>
      <w:lvlText w:val=""/>
      <w:lvlPicBulletId w:val="2"/>
      <w:lvlJc w:val="left"/>
      <w:pPr>
        <w:tabs>
          <w:tab w:val="num" w:pos="720"/>
        </w:tabs>
        <w:ind w:left="72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ED72910"/>
    <w:multiLevelType w:val="hybridMultilevel"/>
    <w:tmpl w:val="3C8E94E2"/>
    <w:lvl w:ilvl="0" w:tplc="12861F44">
      <w:start w:val="1"/>
      <w:numFmt w:val="bullet"/>
      <w:lvlText w:val=""/>
      <w:lvlPicBulletId w:val="1"/>
      <w:lvlJc w:val="left"/>
      <w:pPr>
        <w:tabs>
          <w:tab w:val="num" w:pos="360"/>
        </w:tabs>
        <w:ind w:left="360" w:hanging="360"/>
      </w:pPr>
      <w:rPr>
        <w:rFonts w:ascii="Symbol" w:hAnsi="Symbol"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A2903BA"/>
    <w:multiLevelType w:val="hybridMultilevel"/>
    <w:tmpl w:val="B204F52A"/>
    <w:lvl w:ilvl="0" w:tplc="04260001">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471A6221"/>
    <w:multiLevelType w:val="hybridMultilevel"/>
    <w:tmpl w:val="CE180EEA"/>
    <w:lvl w:ilvl="0" w:tplc="939C60D8">
      <w:start w:val="1"/>
      <w:numFmt w:val="bullet"/>
      <w:lvlText w:val=""/>
      <w:lvlJc w:val="left"/>
      <w:pPr>
        <w:tabs>
          <w:tab w:val="num" w:pos="720"/>
        </w:tabs>
        <w:ind w:left="720" w:hanging="360"/>
      </w:pPr>
      <w:rPr>
        <w:rFonts w:ascii="Symbol" w:eastAsia="Times New Roman" w:hAnsi="Symbol" w:cs="Arial" w:hint="default"/>
      </w:rPr>
    </w:lvl>
    <w:lvl w:ilvl="1" w:tplc="04260003">
      <w:start w:val="1"/>
      <w:numFmt w:val="decimal"/>
      <w:lvlText w:val="%2."/>
      <w:lvlJc w:val="left"/>
      <w:pPr>
        <w:tabs>
          <w:tab w:val="num" w:pos="1800"/>
        </w:tabs>
        <w:ind w:left="1800" w:hanging="360"/>
      </w:pPr>
    </w:lvl>
    <w:lvl w:ilvl="2" w:tplc="04260005">
      <w:start w:val="1"/>
      <w:numFmt w:val="decimal"/>
      <w:lvlText w:val="%3."/>
      <w:lvlJc w:val="left"/>
      <w:pPr>
        <w:tabs>
          <w:tab w:val="num" w:pos="2520"/>
        </w:tabs>
        <w:ind w:left="2520" w:hanging="360"/>
      </w:pPr>
    </w:lvl>
    <w:lvl w:ilvl="3" w:tplc="04260001">
      <w:start w:val="1"/>
      <w:numFmt w:val="decimal"/>
      <w:lvlText w:val="%4."/>
      <w:lvlJc w:val="left"/>
      <w:pPr>
        <w:tabs>
          <w:tab w:val="num" w:pos="3240"/>
        </w:tabs>
        <w:ind w:left="3240" w:hanging="360"/>
      </w:pPr>
    </w:lvl>
    <w:lvl w:ilvl="4" w:tplc="04260003">
      <w:start w:val="1"/>
      <w:numFmt w:val="decimal"/>
      <w:lvlText w:val="%5."/>
      <w:lvlJc w:val="left"/>
      <w:pPr>
        <w:tabs>
          <w:tab w:val="num" w:pos="3960"/>
        </w:tabs>
        <w:ind w:left="3960" w:hanging="360"/>
      </w:pPr>
    </w:lvl>
    <w:lvl w:ilvl="5" w:tplc="04260005">
      <w:start w:val="1"/>
      <w:numFmt w:val="decimal"/>
      <w:lvlText w:val="%6."/>
      <w:lvlJc w:val="left"/>
      <w:pPr>
        <w:tabs>
          <w:tab w:val="num" w:pos="4680"/>
        </w:tabs>
        <w:ind w:left="4680" w:hanging="360"/>
      </w:pPr>
    </w:lvl>
    <w:lvl w:ilvl="6" w:tplc="04260001">
      <w:start w:val="1"/>
      <w:numFmt w:val="decimal"/>
      <w:lvlText w:val="%7."/>
      <w:lvlJc w:val="left"/>
      <w:pPr>
        <w:tabs>
          <w:tab w:val="num" w:pos="5400"/>
        </w:tabs>
        <w:ind w:left="5400" w:hanging="360"/>
      </w:pPr>
    </w:lvl>
    <w:lvl w:ilvl="7" w:tplc="04260003">
      <w:start w:val="1"/>
      <w:numFmt w:val="decimal"/>
      <w:lvlText w:val="%8."/>
      <w:lvlJc w:val="left"/>
      <w:pPr>
        <w:tabs>
          <w:tab w:val="num" w:pos="6120"/>
        </w:tabs>
        <w:ind w:left="6120" w:hanging="360"/>
      </w:pPr>
    </w:lvl>
    <w:lvl w:ilvl="8" w:tplc="04260005">
      <w:start w:val="1"/>
      <w:numFmt w:val="decimal"/>
      <w:lvlText w:val="%9."/>
      <w:lvlJc w:val="left"/>
      <w:pPr>
        <w:tabs>
          <w:tab w:val="num" w:pos="6840"/>
        </w:tabs>
        <w:ind w:left="6840" w:hanging="360"/>
      </w:pPr>
    </w:lvl>
  </w:abstractNum>
  <w:abstractNum w:abstractNumId="4">
    <w:nsid w:val="483F66A0"/>
    <w:multiLevelType w:val="hybridMultilevel"/>
    <w:tmpl w:val="9E2A2A46"/>
    <w:lvl w:ilvl="0" w:tplc="0D20E7CE">
      <w:start w:val="1"/>
      <w:numFmt w:val="bullet"/>
      <w:lvlText w:val=""/>
      <w:lvlPicBulletId w:val="2"/>
      <w:lvlJc w:val="left"/>
      <w:pPr>
        <w:tabs>
          <w:tab w:val="num" w:pos="720"/>
        </w:tabs>
        <w:ind w:left="72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5334478"/>
    <w:multiLevelType w:val="hybridMultilevel"/>
    <w:tmpl w:val="1CA695BC"/>
    <w:lvl w:ilvl="0" w:tplc="D35875F8">
      <w:start w:val="1"/>
      <w:numFmt w:val="bullet"/>
      <w:lvlText w:val=""/>
      <w:lvlJc w:val="left"/>
      <w:pPr>
        <w:tabs>
          <w:tab w:val="num" w:pos="567"/>
        </w:tabs>
        <w:ind w:left="567" w:hanging="360"/>
      </w:pPr>
      <w:rPr>
        <w:rFonts w:ascii="Wingdings" w:hAnsi="Wingdings" w:hint="default"/>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formatting="1" w:enforcement="1" w:cryptProviderType="rsaAES" w:cryptAlgorithmClass="hash" w:cryptAlgorithmType="typeAny" w:cryptAlgorithmSid="14" w:cryptSpinCount="100000" w:hash="6HhQ0kCLKTw6gLCVETSl+aovtphc93rVicXX09EWNaK/RQYdZ0qfbXSNbiMQiMHVM+ANxCEvv9i8&#10;wQILvdmVaQ==" w:salt="suWprglCbOfwNM7a7jQOZg=="/>
  <w:defaultTabStop w:val="720"/>
  <w:characterSpacingControl w:val="doNotCompress"/>
  <w:footnotePr>
    <w:footnote w:id="-1"/>
    <w:footnote w:id="0"/>
  </w:footnotePr>
  <w:endnotePr>
    <w:endnote w:id="-1"/>
    <w:endnote w:id="0"/>
  </w:endnotePr>
  <w:compat/>
  <w:rsids>
    <w:rsidRoot w:val="00E24E4F"/>
    <w:rsid w:val="0001644C"/>
    <w:rsid w:val="0003159A"/>
    <w:rsid w:val="00032043"/>
    <w:rsid w:val="000451E4"/>
    <w:rsid w:val="0006251D"/>
    <w:rsid w:val="00073FB9"/>
    <w:rsid w:val="000A1C85"/>
    <w:rsid w:val="000A5BDD"/>
    <w:rsid w:val="000B707E"/>
    <w:rsid w:val="000F7650"/>
    <w:rsid w:val="00102F4A"/>
    <w:rsid w:val="00112616"/>
    <w:rsid w:val="0017040B"/>
    <w:rsid w:val="00183816"/>
    <w:rsid w:val="001A4B63"/>
    <w:rsid w:val="001F1846"/>
    <w:rsid w:val="001F4ACD"/>
    <w:rsid w:val="00214DB3"/>
    <w:rsid w:val="00224E19"/>
    <w:rsid w:val="00233911"/>
    <w:rsid w:val="00233988"/>
    <w:rsid w:val="002342CB"/>
    <w:rsid w:val="00246E32"/>
    <w:rsid w:val="00261021"/>
    <w:rsid w:val="00264543"/>
    <w:rsid w:val="00296D93"/>
    <w:rsid w:val="002C4272"/>
    <w:rsid w:val="002E0BF9"/>
    <w:rsid w:val="0032487A"/>
    <w:rsid w:val="00332A45"/>
    <w:rsid w:val="00367646"/>
    <w:rsid w:val="00396734"/>
    <w:rsid w:val="003A6DB7"/>
    <w:rsid w:val="003B50E8"/>
    <w:rsid w:val="003C4F7E"/>
    <w:rsid w:val="003C7357"/>
    <w:rsid w:val="003D1D07"/>
    <w:rsid w:val="003D744A"/>
    <w:rsid w:val="004016EA"/>
    <w:rsid w:val="00423D84"/>
    <w:rsid w:val="004611FF"/>
    <w:rsid w:val="004716C3"/>
    <w:rsid w:val="0047609A"/>
    <w:rsid w:val="004824D8"/>
    <w:rsid w:val="00490F71"/>
    <w:rsid w:val="00493A3E"/>
    <w:rsid w:val="00494500"/>
    <w:rsid w:val="004A4042"/>
    <w:rsid w:val="004B2EE9"/>
    <w:rsid w:val="004B5284"/>
    <w:rsid w:val="004B5ECA"/>
    <w:rsid w:val="004B7CEA"/>
    <w:rsid w:val="004D363A"/>
    <w:rsid w:val="004F0AA5"/>
    <w:rsid w:val="0054187E"/>
    <w:rsid w:val="00556C07"/>
    <w:rsid w:val="005A414A"/>
    <w:rsid w:val="005F6A3B"/>
    <w:rsid w:val="00603F33"/>
    <w:rsid w:val="00614406"/>
    <w:rsid w:val="00635F0F"/>
    <w:rsid w:val="00674C44"/>
    <w:rsid w:val="006A1F2A"/>
    <w:rsid w:val="006B67D3"/>
    <w:rsid w:val="006B7EF4"/>
    <w:rsid w:val="006C6EF7"/>
    <w:rsid w:val="006C7B93"/>
    <w:rsid w:val="006D39C4"/>
    <w:rsid w:val="006E305C"/>
    <w:rsid w:val="006E5181"/>
    <w:rsid w:val="006F3DFD"/>
    <w:rsid w:val="008046EC"/>
    <w:rsid w:val="00810130"/>
    <w:rsid w:val="008728B3"/>
    <w:rsid w:val="0087769F"/>
    <w:rsid w:val="00886365"/>
    <w:rsid w:val="008870A5"/>
    <w:rsid w:val="008C680E"/>
    <w:rsid w:val="008F0BB8"/>
    <w:rsid w:val="00935E49"/>
    <w:rsid w:val="009615EC"/>
    <w:rsid w:val="009722C1"/>
    <w:rsid w:val="00973009"/>
    <w:rsid w:val="00995611"/>
    <w:rsid w:val="009A3D31"/>
    <w:rsid w:val="009D67D3"/>
    <w:rsid w:val="009E6D4B"/>
    <w:rsid w:val="00A515C2"/>
    <w:rsid w:val="00A53E9B"/>
    <w:rsid w:val="00A57EDE"/>
    <w:rsid w:val="00A75CCF"/>
    <w:rsid w:val="00AA11EF"/>
    <w:rsid w:val="00AA5C2A"/>
    <w:rsid w:val="00AC5F60"/>
    <w:rsid w:val="00AE5FE0"/>
    <w:rsid w:val="00AF4363"/>
    <w:rsid w:val="00B00892"/>
    <w:rsid w:val="00B013B7"/>
    <w:rsid w:val="00B22159"/>
    <w:rsid w:val="00B3412C"/>
    <w:rsid w:val="00B5306C"/>
    <w:rsid w:val="00B657FB"/>
    <w:rsid w:val="00B71530"/>
    <w:rsid w:val="00B82EB6"/>
    <w:rsid w:val="00B84091"/>
    <w:rsid w:val="00BB60E2"/>
    <w:rsid w:val="00BD3988"/>
    <w:rsid w:val="00BE63B0"/>
    <w:rsid w:val="00BE7FEE"/>
    <w:rsid w:val="00C3417B"/>
    <w:rsid w:val="00C36C67"/>
    <w:rsid w:val="00C40019"/>
    <w:rsid w:val="00C45DB8"/>
    <w:rsid w:val="00C563B6"/>
    <w:rsid w:val="00C73E23"/>
    <w:rsid w:val="00C81E1B"/>
    <w:rsid w:val="00C822BD"/>
    <w:rsid w:val="00C85333"/>
    <w:rsid w:val="00C97CC2"/>
    <w:rsid w:val="00CB44C9"/>
    <w:rsid w:val="00CE4F22"/>
    <w:rsid w:val="00D3363D"/>
    <w:rsid w:val="00D34EBA"/>
    <w:rsid w:val="00D8000A"/>
    <w:rsid w:val="00D82187"/>
    <w:rsid w:val="00D86540"/>
    <w:rsid w:val="00D939C0"/>
    <w:rsid w:val="00D95D1D"/>
    <w:rsid w:val="00DA7270"/>
    <w:rsid w:val="00DB2A2F"/>
    <w:rsid w:val="00DB3949"/>
    <w:rsid w:val="00DC6756"/>
    <w:rsid w:val="00DD2819"/>
    <w:rsid w:val="00DD7010"/>
    <w:rsid w:val="00DE0F0A"/>
    <w:rsid w:val="00DE7279"/>
    <w:rsid w:val="00DF4FF0"/>
    <w:rsid w:val="00E043DC"/>
    <w:rsid w:val="00E12C6D"/>
    <w:rsid w:val="00E24E4F"/>
    <w:rsid w:val="00E43A91"/>
    <w:rsid w:val="00E46A73"/>
    <w:rsid w:val="00E6584C"/>
    <w:rsid w:val="00E7111F"/>
    <w:rsid w:val="00E848F3"/>
    <w:rsid w:val="00E9122F"/>
    <w:rsid w:val="00EB4C14"/>
    <w:rsid w:val="00EB7B5F"/>
    <w:rsid w:val="00ED02D0"/>
    <w:rsid w:val="00EE477F"/>
    <w:rsid w:val="00EF124B"/>
    <w:rsid w:val="00F22D95"/>
    <w:rsid w:val="00F6189C"/>
    <w:rsid w:val="00F73251"/>
    <w:rsid w:val="00FA2407"/>
    <w:rsid w:val="00FE5F29"/>
    <w:rsid w:val="00FF7F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fbd23b,#fdd89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49"/>
    <w:rPr>
      <w:rFonts w:ascii="Tahoma" w:hAnsi="Tahoma" w:cs="Tahoma"/>
      <w:sz w:val="16"/>
      <w:szCs w:val="16"/>
    </w:rPr>
  </w:style>
  <w:style w:type="character" w:customStyle="1" w:styleId="apple-converted-space">
    <w:name w:val="apple-converted-space"/>
    <w:rsid w:val="00B013B7"/>
  </w:style>
  <w:style w:type="paragraph" w:styleId="ListParagraph">
    <w:name w:val="List Paragraph"/>
    <w:basedOn w:val="Normal"/>
    <w:uiPriority w:val="34"/>
    <w:qFormat/>
    <w:rsid w:val="004D363A"/>
    <w:pPr>
      <w:ind w:left="720"/>
      <w:contextualSpacing/>
    </w:pPr>
  </w:style>
  <w:style w:type="paragraph" w:styleId="Header">
    <w:name w:val="header"/>
    <w:basedOn w:val="Normal"/>
    <w:link w:val="HeaderChar"/>
    <w:uiPriority w:val="99"/>
    <w:unhideWhenUsed/>
    <w:rsid w:val="008046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46EC"/>
  </w:style>
  <w:style w:type="paragraph" w:styleId="Footer">
    <w:name w:val="footer"/>
    <w:basedOn w:val="Normal"/>
    <w:link w:val="FooterChar"/>
    <w:uiPriority w:val="99"/>
    <w:unhideWhenUsed/>
    <w:rsid w:val="008046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46EC"/>
  </w:style>
</w:styles>
</file>

<file path=word/webSettings.xml><?xml version="1.0" encoding="utf-8"?>
<w:webSettings xmlns:r="http://schemas.openxmlformats.org/officeDocument/2006/relationships" xmlns:w="http://schemas.openxmlformats.org/wordprocessingml/2006/main">
  <w:divs>
    <w:div w:id="167913143">
      <w:bodyDiv w:val="1"/>
      <w:marLeft w:val="0"/>
      <w:marRight w:val="0"/>
      <w:marTop w:val="0"/>
      <w:marBottom w:val="0"/>
      <w:divBdr>
        <w:top w:val="none" w:sz="0" w:space="0" w:color="auto"/>
        <w:left w:val="none" w:sz="0" w:space="0" w:color="auto"/>
        <w:bottom w:val="none" w:sz="0" w:space="0" w:color="auto"/>
        <w:right w:val="none" w:sz="0" w:space="0" w:color="auto"/>
      </w:divBdr>
    </w:div>
    <w:div w:id="249891850">
      <w:bodyDiv w:val="1"/>
      <w:marLeft w:val="0"/>
      <w:marRight w:val="0"/>
      <w:marTop w:val="0"/>
      <w:marBottom w:val="0"/>
      <w:divBdr>
        <w:top w:val="none" w:sz="0" w:space="0" w:color="auto"/>
        <w:left w:val="none" w:sz="0" w:space="0" w:color="auto"/>
        <w:bottom w:val="none" w:sz="0" w:space="0" w:color="auto"/>
        <w:right w:val="none" w:sz="0" w:space="0" w:color="auto"/>
      </w:divBdr>
    </w:div>
    <w:div w:id="337118374">
      <w:bodyDiv w:val="1"/>
      <w:marLeft w:val="0"/>
      <w:marRight w:val="0"/>
      <w:marTop w:val="0"/>
      <w:marBottom w:val="0"/>
      <w:divBdr>
        <w:top w:val="none" w:sz="0" w:space="0" w:color="auto"/>
        <w:left w:val="none" w:sz="0" w:space="0" w:color="auto"/>
        <w:bottom w:val="none" w:sz="0" w:space="0" w:color="auto"/>
        <w:right w:val="none" w:sz="0" w:space="0" w:color="auto"/>
      </w:divBdr>
    </w:div>
    <w:div w:id="390616007">
      <w:bodyDiv w:val="1"/>
      <w:marLeft w:val="0"/>
      <w:marRight w:val="0"/>
      <w:marTop w:val="0"/>
      <w:marBottom w:val="0"/>
      <w:divBdr>
        <w:top w:val="none" w:sz="0" w:space="0" w:color="auto"/>
        <w:left w:val="none" w:sz="0" w:space="0" w:color="auto"/>
        <w:bottom w:val="none" w:sz="0" w:space="0" w:color="auto"/>
        <w:right w:val="none" w:sz="0" w:space="0" w:color="auto"/>
      </w:divBdr>
    </w:div>
    <w:div w:id="1035157248">
      <w:bodyDiv w:val="1"/>
      <w:marLeft w:val="0"/>
      <w:marRight w:val="0"/>
      <w:marTop w:val="0"/>
      <w:marBottom w:val="0"/>
      <w:divBdr>
        <w:top w:val="none" w:sz="0" w:space="0" w:color="auto"/>
        <w:left w:val="none" w:sz="0" w:space="0" w:color="auto"/>
        <w:bottom w:val="none" w:sz="0" w:space="0" w:color="auto"/>
        <w:right w:val="none" w:sz="0" w:space="0" w:color="auto"/>
      </w:divBdr>
    </w:div>
    <w:div w:id="19446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mailto:info@dhs.lv" TargetMode="External"/><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dhs.lv" TargetMode="External"/><Relationship Id="rId22" Type="http://schemas.openxmlformats.org/officeDocument/2006/relationships/image" Target="media/image16.png"/><Relationship Id="rId27" Type="http://schemas.openxmlformats.org/officeDocument/2006/relationships/image" Target="media/image2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B6D2-C4FF-4B2C-A9BB-6F1CEBFB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6261</Words>
  <Characters>3570</Characters>
  <Application>Microsoft Office Word</Application>
  <DocSecurity>8</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Latvijas Talrunis</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hakers</dc:creator>
  <cp:lastModifiedBy>Alise Veidele</cp:lastModifiedBy>
  <cp:revision>2</cp:revision>
  <cp:lastPrinted>2018-02-15T20:35:00Z</cp:lastPrinted>
  <dcterms:created xsi:type="dcterms:W3CDTF">2018-12-05T11:48:00Z</dcterms:created>
  <dcterms:modified xsi:type="dcterms:W3CDTF">2018-12-05T11:48:00Z</dcterms:modified>
</cp:coreProperties>
</file>