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7A4" w:rsidRPr="00BA2F41" w:rsidRDefault="00B757A4" w:rsidP="00B757A4">
      <w:pPr>
        <w:spacing w:after="120" w:line="240" w:lineRule="auto"/>
        <w:ind w:right="414"/>
        <w:jc w:val="both"/>
        <w:rPr>
          <w:rFonts w:ascii="Arial" w:eastAsia="Times New Roman" w:hAnsi="Arial" w:cs="Arial"/>
          <w:b/>
          <w:color w:val="00B050"/>
          <w:sz w:val="18"/>
          <w:szCs w:val="18"/>
          <w:u w:val="single"/>
          <w:lang w:eastAsia="lv-LV"/>
        </w:rPr>
      </w:pPr>
      <w:bookmarkStart w:id="0" w:name="_GoBack"/>
      <w:bookmarkEnd w:id="0"/>
      <w:r w:rsidRPr="00BA2F41">
        <w:rPr>
          <w:rFonts w:ascii="Arial" w:eastAsia="Times New Roman" w:hAnsi="Arial" w:cs="Arial"/>
          <w:b/>
          <w:color w:val="00B050"/>
          <w:sz w:val="18"/>
          <w:szCs w:val="18"/>
          <w:u w:val="single"/>
          <w:lang w:eastAsia="lv-LV"/>
        </w:rPr>
        <w:t>Hygisoft universāls dezinfekcijas līdzeklis, koncentrāts, baseinu ūdenim</w:t>
      </w:r>
    </w:p>
    <w:p w:rsidR="00B757A4" w:rsidRPr="00BA2F41" w:rsidRDefault="000A3708" w:rsidP="00B757A4">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noProof/>
          <w:color w:val="002060"/>
          <w:sz w:val="16"/>
          <w:szCs w:val="16"/>
          <w:u w:val="single"/>
          <w:lang w:eastAsia="lv-LV"/>
        </w:rPr>
        <w:drawing>
          <wp:anchor distT="0" distB="0" distL="114300" distR="114300" simplePos="0" relativeHeight="251668480" behindDoc="1" locked="0" layoutInCell="1" allowOverlap="1">
            <wp:simplePos x="0" y="0"/>
            <wp:positionH relativeFrom="column">
              <wp:posOffset>682</wp:posOffset>
            </wp:positionH>
            <wp:positionV relativeFrom="paragraph">
              <wp:posOffset>55880</wp:posOffset>
            </wp:positionV>
            <wp:extent cx="1257300" cy="1372286"/>
            <wp:effectExtent l="0" t="0" r="0" b="0"/>
            <wp:wrapTight wrapText="bothSides">
              <wp:wrapPolygon edited="0">
                <wp:start x="0" y="0"/>
                <wp:lineTo x="0" y="21290"/>
                <wp:lineTo x="21273" y="21290"/>
                <wp:lineTo x="212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372286"/>
                    </a:xfrm>
                    <a:prstGeom prst="rect">
                      <a:avLst/>
                    </a:prstGeom>
                    <a:noFill/>
                  </pic:spPr>
                </pic:pic>
              </a:graphicData>
            </a:graphic>
          </wp:anchor>
        </w:drawing>
      </w:r>
      <w:r w:rsidR="00B757A4" w:rsidRPr="00BA2F41">
        <w:rPr>
          <w:rFonts w:ascii="Arial" w:eastAsia="Times New Roman" w:hAnsi="Arial" w:cs="Arial"/>
          <w:color w:val="002060"/>
          <w:sz w:val="16"/>
          <w:szCs w:val="16"/>
          <w:lang w:eastAsia="lv-LV"/>
        </w:rPr>
        <w:t xml:space="preserve">ir hloru un alkoholu nesaturošs, bez smaržas, bezkrāsains, ātras iedarbības, efektīvs dezinfekcijas līdzeklis ar plaša spektra pretmikrobu iedarbību visām ūdensizturīgām virsmām. Tas neizraisa koroziju (pH=7) un nebojā virsmas. Nodrošina ilglaicīgu dezinficējošu darbību. Produkts izmantojams  ražošanā un sadzīvē, dzīvojamo, sabiedrisko un privāto ēku un objektu, virsmu un iekārtu aizsardzībai pret baktērijām, vīrusiem, sēnēm, to sporām un aļģēm. Izmantojams ūdens dezinfekcijai un aizsardzībai pret aļģēm baseinos, SPA, saunās/pirtīs, baļļās/kublos, vannās, u.c. Iedarbīguma pārbaude veikta saskaņā ar EN standartiem. </w:t>
      </w:r>
    </w:p>
    <w:p w:rsidR="00B757A4" w:rsidRPr="00BA2F41" w:rsidRDefault="00B757A4" w:rsidP="00B757A4">
      <w:pPr>
        <w:spacing w:after="120" w:line="240" w:lineRule="auto"/>
        <w:ind w:right="414"/>
        <w:jc w:val="both"/>
        <w:rPr>
          <w:rFonts w:ascii="Arial" w:eastAsia="Times New Roman" w:hAnsi="Arial" w:cs="Arial"/>
          <w:b/>
          <w:color w:val="002060"/>
          <w:sz w:val="16"/>
          <w:szCs w:val="16"/>
          <w:lang w:eastAsia="lv-LV"/>
        </w:rPr>
      </w:pPr>
      <w:r w:rsidRPr="00BA2F41">
        <w:rPr>
          <w:rFonts w:ascii="Arial" w:eastAsia="Times New Roman" w:hAnsi="Arial" w:cs="Arial"/>
          <w:b/>
          <w:color w:val="002060"/>
          <w:sz w:val="16"/>
          <w:szCs w:val="16"/>
          <w:lang w:eastAsia="lv-LV"/>
        </w:rPr>
        <w:t xml:space="preserve">Lietošanas norādījumi: </w:t>
      </w:r>
    </w:p>
    <w:p w:rsidR="00B757A4" w:rsidRPr="00BA2F41" w:rsidRDefault="00B757A4" w:rsidP="00B757A4">
      <w:pPr>
        <w:spacing w:after="120" w:line="240" w:lineRule="auto"/>
        <w:ind w:right="414"/>
        <w:jc w:val="both"/>
        <w:rPr>
          <w:rFonts w:ascii="Arial" w:eastAsia="Times New Roman" w:hAnsi="Arial" w:cs="Arial"/>
          <w:color w:val="002060"/>
          <w:sz w:val="16"/>
          <w:szCs w:val="16"/>
          <w:u w:val="single"/>
          <w:lang w:eastAsia="lv-LV"/>
        </w:rPr>
      </w:pPr>
      <w:r w:rsidRPr="00BA2F41">
        <w:rPr>
          <w:rFonts w:ascii="Arial" w:eastAsia="Times New Roman" w:hAnsi="Arial" w:cs="Arial"/>
          <w:color w:val="002060"/>
          <w:sz w:val="16"/>
          <w:szCs w:val="16"/>
          <w:u w:val="single"/>
          <w:lang w:eastAsia="lv-LV"/>
        </w:rPr>
        <w:t xml:space="preserve">Virsmu un telpu dezinfekcija: </w:t>
      </w:r>
    </w:p>
    <w:p w:rsidR="00B757A4" w:rsidRPr="00BA2F41" w:rsidRDefault="00B757A4" w:rsidP="00B757A4">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color w:val="002060"/>
          <w:sz w:val="16"/>
          <w:szCs w:val="16"/>
          <w:lang w:eastAsia="lv-LV"/>
        </w:rPr>
        <w:t>Pievienot 1 litru koncentrāta 10 litriem dejonizēta ūdens (1/10). Rūpīgi samaisīt. Uzsmidzināt tieši uz virsmām vai mitri noslaucīt. Nav jānoskalo. Iedarbojas tūlīt. Pirms  lietošanas ļaut tām nožūt.</w:t>
      </w:r>
    </w:p>
    <w:p w:rsidR="00B757A4" w:rsidRPr="00BA2F41" w:rsidRDefault="00B757A4" w:rsidP="00B757A4">
      <w:pPr>
        <w:spacing w:after="120" w:line="240" w:lineRule="auto"/>
        <w:ind w:right="414"/>
        <w:jc w:val="both"/>
        <w:rPr>
          <w:rFonts w:ascii="Arial" w:eastAsia="Times New Roman" w:hAnsi="Arial" w:cs="Arial"/>
          <w:color w:val="002060"/>
          <w:sz w:val="16"/>
          <w:szCs w:val="16"/>
          <w:u w:val="single"/>
          <w:lang w:eastAsia="lv-LV"/>
        </w:rPr>
      </w:pPr>
      <w:r w:rsidRPr="00BA2F41">
        <w:rPr>
          <w:rFonts w:ascii="Arial" w:eastAsia="Times New Roman" w:hAnsi="Arial" w:cs="Arial"/>
          <w:color w:val="002060"/>
          <w:sz w:val="16"/>
          <w:szCs w:val="16"/>
          <w:u w:val="single"/>
          <w:lang w:eastAsia="lv-LV"/>
        </w:rPr>
        <w:t>Ūdens dezinfekcija baseinos:</w:t>
      </w:r>
    </w:p>
    <w:p w:rsidR="00B757A4" w:rsidRPr="00BA2F41" w:rsidRDefault="00B757A4" w:rsidP="00B757A4">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b/>
          <w:i/>
          <w:color w:val="002060"/>
          <w:sz w:val="16"/>
          <w:szCs w:val="16"/>
          <w:lang w:eastAsia="lv-LV"/>
        </w:rPr>
        <w:t>!!!Tīrā baseinā, tīrā ūdenī – ūdens uzpildīšanas SĀKUMĀ</w:t>
      </w:r>
      <w:r w:rsidRPr="00BA2F41">
        <w:rPr>
          <w:rFonts w:ascii="Arial" w:eastAsia="Times New Roman" w:hAnsi="Arial" w:cs="Arial"/>
          <w:color w:val="002060"/>
          <w:sz w:val="16"/>
          <w:szCs w:val="16"/>
          <w:lang w:eastAsia="lv-LV"/>
        </w:rPr>
        <w:t xml:space="preserve"> pievienot 1 litru Hygisoft koncentrāta uz 6 - 8 m³ ūdens (1 m³ = 1000 l). Darbojas ilgstoši: 3 līdz 6 nedēļas (iespējams – visu sezonu). Atkarībā no baseina lietošanas intensitātes, klimatiskajiem apstākļiem, mehāniskā un organiskā piesārņojuma var būt nepieciešama baseina ūdens atkārtota apstrāde – dezinfekcijas līdzekļa papildināšana pēc vajadzības, bet ne biežāk, kā ik pēc 2 nedēļām. Produkts ir paredzēts lietošanai plašai sabiedrībai. Produkta inventarizācijas numurs: LV05042017/2907.  </w:t>
      </w:r>
    </w:p>
    <w:p w:rsidR="00B757A4" w:rsidRPr="00BA2F41" w:rsidRDefault="00B757A4" w:rsidP="00B757A4">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color w:val="002060"/>
          <w:sz w:val="16"/>
          <w:szCs w:val="16"/>
          <w:lang w:eastAsia="lv-LV"/>
        </w:rPr>
        <w:t>Uzglabājot nesasaldēt.</w:t>
      </w:r>
    </w:p>
    <w:p w:rsidR="00C45DB8" w:rsidRPr="00BA2F41" w:rsidRDefault="00B757A4" w:rsidP="00102F4A">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color w:val="002060"/>
          <w:sz w:val="16"/>
          <w:szCs w:val="16"/>
          <w:lang w:eastAsia="lv-LV"/>
        </w:rPr>
        <w:t>!Nav saderīgs ar anjonu virsmas aktīvajām vielām, stipriem</w:t>
      </w:r>
      <w:r w:rsidR="000A3708" w:rsidRPr="00BA2F41">
        <w:rPr>
          <w:rFonts w:ascii="Arial" w:eastAsia="Times New Roman" w:hAnsi="Arial" w:cs="Arial"/>
          <w:color w:val="002060"/>
          <w:sz w:val="16"/>
          <w:szCs w:val="16"/>
          <w:lang w:eastAsia="lv-LV"/>
        </w:rPr>
        <w:t xml:space="preserve"> sārmiem virs pH 10 un hloru!  </w:t>
      </w:r>
    </w:p>
    <w:p w:rsidR="000A3708" w:rsidRPr="00BA2F41" w:rsidRDefault="000A3708" w:rsidP="00102F4A">
      <w:pPr>
        <w:spacing w:after="120" w:line="240" w:lineRule="auto"/>
        <w:ind w:right="414"/>
        <w:jc w:val="both"/>
        <w:rPr>
          <w:rFonts w:ascii="Arial" w:eastAsia="Times New Roman" w:hAnsi="Arial" w:cs="Arial"/>
          <w:color w:val="002060"/>
          <w:sz w:val="16"/>
          <w:szCs w:val="16"/>
          <w:lang w:eastAsia="lv-LV"/>
        </w:rPr>
      </w:pPr>
      <w:r w:rsidRPr="00BA2F41">
        <w:rPr>
          <w:rFonts w:ascii="Arial" w:eastAsia="Times New Roman" w:hAnsi="Arial" w:cs="Arial"/>
          <w:color w:val="002060"/>
          <w:sz w:val="16"/>
          <w:szCs w:val="16"/>
          <w:lang w:eastAsia="lv-LV"/>
        </w:rPr>
        <w:t>Tilpums: 1L – 716006/G; 5L - 716051</w:t>
      </w:r>
    </w:p>
    <w:p w:rsidR="00102F4A" w:rsidRPr="00BA2F41" w:rsidRDefault="00102F4A" w:rsidP="00C45DB8">
      <w:pPr>
        <w:widowControl w:val="0"/>
        <w:autoSpaceDE w:val="0"/>
        <w:autoSpaceDN w:val="0"/>
        <w:adjustRightInd w:val="0"/>
        <w:spacing w:after="0" w:line="240" w:lineRule="auto"/>
        <w:ind w:left="425" w:right="414"/>
        <w:jc w:val="center"/>
        <w:rPr>
          <w:rFonts w:ascii="Arial" w:eastAsia="Times New Roman" w:hAnsi="Arial" w:cs="Arial"/>
          <w:color w:val="002060"/>
          <w:spacing w:val="-2"/>
          <w:sz w:val="18"/>
          <w:szCs w:val="18"/>
          <w:lang w:eastAsia="lv-LV"/>
        </w:rPr>
      </w:pPr>
    </w:p>
    <w:p w:rsidR="00102F4A" w:rsidRPr="00BA2F41" w:rsidRDefault="00102F4A" w:rsidP="00A57EDE">
      <w:pPr>
        <w:jc w:val="both"/>
        <w:rPr>
          <w:rFonts w:ascii="Arial" w:eastAsia="Times New Roman" w:hAnsi="Arial" w:cs="Arial"/>
          <w:noProof/>
          <w:color w:val="002060"/>
          <w:sz w:val="16"/>
          <w:szCs w:val="16"/>
          <w:lang w:eastAsia="lv-LV"/>
        </w:rPr>
      </w:pPr>
    </w:p>
    <w:p w:rsidR="00603B34" w:rsidRDefault="00E853AA" w:rsidP="00D60549">
      <w:pPr>
        <w:spacing w:after="120" w:line="240" w:lineRule="auto"/>
        <w:ind w:left="142" w:right="414"/>
        <w:jc w:val="both"/>
        <w:rPr>
          <w:rFonts w:ascii="Arial" w:hAnsi="Arial" w:cs="Arial"/>
          <w:color w:val="002060"/>
          <w:sz w:val="16"/>
          <w:szCs w:val="14"/>
        </w:rPr>
      </w:pPr>
      <w:r w:rsidRPr="00E853AA">
        <w:rPr>
          <w:rFonts w:ascii="Arial" w:hAnsi="Arial" w:cs="Arial"/>
          <w:i/>
          <w:noProof/>
          <w:color w:val="002060"/>
          <w:sz w:val="18"/>
          <w:szCs w:val="18"/>
          <w:lang w:eastAsia="lv-LV"/>
        </w:rPr>
        <w:pict>
          <v:line id="Straight Connector 12"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10.45pt" to="26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" strokecolor="#00b0f0" strokeweight="2.25pt">
            <v:shadow on="t" color="black" opacity="26214f" origin=",-.5" offset="0,3pt"/>
          </v:line>
        </w:pict>
      </w:r>
      <w:r w:rsidRPr="00E853AA">
        <w:rPr>
          <w:rFonts w:ascii="Arial" w:hAnsi="Arial" w:cs="Arial"/>
          <w:noProof/>
          <w:color w:val="002060"/>
          <w:lang w:eastAsia="lv-LV"/>
        </w:rPr>
        <w:pict>
          <v:rect id="Rectangle 16" o:spid="_x0000_s1030" style="position:absolute;left:0;text-align:left;margin-left:-18.7pt;margin-top:126.7pt;width:859.5pt;height:4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" fillcolor="#2787a0" strokecolor="#46aac5">
            <v:fill color2="#34b3d6" rotate="t" angle="180" colors="0 #2787a0;52429f #36b1d2;1 #34b3d6" focus="100%" type="gradient">
              <o:fill v:ext="view" type="gradientUnscaled"/>
            </v:fill>
            <v:shadow on="t" color="black" opacity="22937f" origin=",.5" offset="0,.63889mm"/>
          </v:rect>
        </w:pict>
      </w:r>
      <w:r w:rsidR="009F3F4C" w:rsidRPr="00BA2F41">
        <w:rPr>
          <w:rFonts w:ascii="Arial" w:hAnsi="Arial" w:cs="Arial"/>
          <w:noProof/>
          <w:color w:val="002060"/>
          <w:sz w:val="28"/>
          <w:szCs w:val="28"/>
          <w:lang w:eastAsia="lv-LV"/>
        </w:rPr>
        <w:drawing>
          <wp:anchor distT="0" distB="0" distL="114300" distR="114300" simplePos="0" relativeHeight="251651072" behindDoc="0" locked="0" layoutInCell="1" allowOverlap="1">
            <wp:simplePos x="0" y="0"/>
            <wp:positionH relativeFrom="column">
              <wp:posOffset>715618</wp:posOffset>
            </wp:positionH>
            <wp:positionV relativeFrom="paragraph">
              <wp:posOffset>311785</wp:posOffset>
            </wp:positionV>
            <wp:extent cx="1847850" cy="11579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isoftlogo_sin.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7850" cy="1157986"/>
                    </a:xfrm>
                    <a:prstGeom prst="rect">
                      <a:avLst/>
                    </a:prstGeom>
                  </pic:spPr>
                </pic:pic>
              </a:graphicData>
            </a:graphic>
          </wp:anchor>
        </w:drawing>
      </w:r>
      <w:r w:rsidR="00A57EDE" w:rsidRPr="00BA2F41">
        <w:rPr>
          <w:rFonts w:ascii="Arial" w:hAnsi="Arial" w:cs="Arial"/>
          <w:color w:val="002060"/>
        </w:rPr>
        <w:br w:type="column"/>
      </w:r>
      <w:r w:rsidR="00603B34" w:rsidRPr="00BA2F41">
        <w:rPr>
          <w:rFonts w:ascii="Arial" w:eastAsia="Times New Roman" w:hAnsi="Arial" w:cs="Arial"/>
          <w:b/>
          <w:color w:val="00B050"/>
          <w:sz w:val="20"/>
          <w:szCs w:val="20"/>
          <w:u w:val="single"/>
          <w:lang w:eastAsia="lv-LV"/>
        </w:rPr>
        <w:lastRenderedPageBreak/>
        <w:t>HYGISOFT</w:t>
      </w:r>
      <w:r w:rsidR="00603B34" w:rsidRPr="00BA2F41">
        <w:rPr>
          <w:rFonts w:ascii="Arial" w:hAnsi="Arial" w:cs="Arial"/>
          <w:b/>
          <w:bCs/>
          <w:i/>
          <w:iCs/>
          <w:color w:val="002060"/>
          <w:sz w:val="14"/>
          <w:szCs w:val="14"/>
        </w:rPr>
        <w:t xml:space="preserve"> </w:t>
      </w:r>
      <w:r w:rsidR="00603B34" w:rsidRPr="00AD4C3B">
        <w:rPr>
          <w:rFonts w:ascii="Arial" w:hAnsi="Arial" w:cs="Arial"/>
          <w:color w:val="002060"/>
          <w:sz w:val="16"/>
          <w:szCs w:val="14"/>
        </w:rPr>
        <w:t xml:space="preserve">nodrošina </w:t>
      </w:r>
      <w:r w:rsidR="00603B34" w:rsidRPr="00AD4C3B">
        <w:rPr>
          <w:rFonts w:ascii="Arial" w:hAnsi="Arial" w:cs="Arial"/>
          <w:bCs/>
          <w:color w:val="002060"/>
          <w:sz w:val="16"/>
          <w:szCs w:val="14"/>
          <w:u w:val="single"/>
        </w:rPr>
        <w:t>efektīvu un ilgstošu</w:t>
      </w:r>
      <w:r w:rsidR="00603B34" w:rsidRPr="00AD4C3B">
        <w:rPr>
          <w:rFonts w:ascii="Arial" w:hAnsi="Arial" w:cs="Arial"/>
          <w:bCs/>
          <w:color w:val="002060"/>
          <w:sz w:val="16"/>
          <w:szCs w:val="14"/>
        </w:rPr>
        <w:t xml:space="preserve"> </w:t>
      </w:r>
      <w:r w:rsidR="00603B34" w:rsidRPr="00AD4C3B">
        <w:rPr>
          <w:rFonts w:ascii="Arial" w:hAnsi="Arial" w:cs="Arial"/>
          <w:color w:val="002060"/>
          <w:sz w:val="16"/>
          <w:szCs w:val="14"/>
        </w:rPr>
        <w:t>aizsardzību jebkur, kur ir nepieciešama no mikroorganismiem brīva vide: slimnīcās, veselības un sabiedriskajās iestādēs, lauksaimniecībā, veterinārijā, lopkopībā, putnkopībā, kautuvēs. Izmantojams ražošanā un sadzīvē, dzīvojamo, sabiedrisko un privāto ēku un objektu dezinfekcijai, ūdens drošām virsmām, iekārtām, pārtikas ražošanā, lopbarības un lauksaimniecības produkcijas un pārtikas noliktavās, saldētavās, siltumnīcās, transportā, virtuvēs, u.c. pielietojuma sfērās.</w:t>
      </w:r>
      <w:r w:rsidR="00603B34" w:rsidRPr="00AD4C3B">
        <w:rPr>
          <w:color w:val="002060"/>
        </w:rPr>
        <w:t xml:space="preserve"> </w:t>
      </w:r>
      <w:r w:rsidR="00603B34" w:rsidRPr="00AD4C3B">
        <w:rPr>
          <w:rFonts w:ascii="Arial" w:hAnsi="Arial" w:cs="Arial"/>
          <w:color w:val="002060"/>
          <w:sz w:val="16"/>
          <w:szCs w:val="14"/>
        </w:rPr>
        <w:t>To var lieliski pielietot pret pelējuma problēmām dzīvojamās telpās, pagrabos,…., pret mājas jumtu, ārsienu, sētu, siltumnīcu stiklu, kapu pieminekļu, … apsūnošanās problēmām, pret aļģu veidošanos baseinu ūdeņos.</w:t>
      </w:r>
    </w:p>
    <w:p w:rsidR="00AD4C3B" w:rsidRPr="00BA2F41" w:rsidRDefault="00AD4C3B" w:rsidP="00D60549">
      <w:pPr>
        <w:spacing w:after="120" w:line="240" w:lineRule="auto"/>
        <w:ind w:left="142" w:right="414"/>
        <w:jc w:val="both"/>
        <w:rPr>
          <w:rFonts w:ascii="Arial" w:hAnsi="Arial" w:cs="Arial"/>
          <w:b/>
          <w:color w:val="002060"/>
        </w:rPr>
      </w:pPr>
    </w:p>
    <w:p w:rsidR="003F2C45" w:rsidRPr="00BA2F41" w:rsidRDefault="00603B34" w:rsidP="00D60549">
      <w:pPr>
        <w:spacing w:after="120" w:line="240" w:lineRule="auto"/>
        <w:ind w:left="142" w:right="414"/>
        <w:jc w:val="both"/>
        <w:rPr>
          <w:rFonts w:ascii="Arial" w:eastAsia="Times New Roman" w:hAnsi="Arial" w:cs="Arial"/>
          <w:b/>
          <w:color w:val="002060"/>
          <w:sz w:val="20"/>
          <w:szCs w:val="20"/>
          <w:u w:val="single"/>
          <w:lang w:eastAsia="lv-LV"/>
        </w:rPr>
      </w:pPr>
      <w:r w:rsidRPr="00BA2F41">
        <w:rPr>
          <w:rFonts w:ascii="Arial" w:eastAsia="Times New Roman" w:hAnsi="Arial" w:cs="Arial"/>
          <w:b/>
          <w:color w:val="002060"/>
          <w:sz w:val="20"/>
          <w:szCs w:val="20"/>
          <w:u w:val="single"/>
          <w:lang w:eastAsia="lv-LV"/>
        </w:rPr>
        <w:t xml:space="preserve"> </w:t>
      </w:r>
      <w:r w:rsidR="00690619" w:rsidRPr="00690619">
        <w:rPr>
          <w:rFonts w:ascii="Arial" w:eastAsia="Times New Roman" w:hAnsi="Arial" w:cs="Arial"/>
          <w:b/>
          <w:color w:val="00B050"/>
          <w:sz w:val="20"/>
          <w:szCs w:val="20"/>
          <w:u w:val="single"/>
          <w:lang w:eastAsia="lv-LV"/>
        </w:rPr>
        <w:t xml:space="preserve">HYGISOFT </w:t>
      </w:r>
      <w:r w:rsidR="003F2C45" w:rsidRPr="00BA2F41">
        <w:rPr>
          <w:rFonts w:ascii="Arial" w:eastAsia="Times New Roman" w:hAnsi="Arial" w:cs="Arial"/>
          <w:b/>
          <w:color w:val="00B050"/>
          <w:sz w:val="20"/>
          <w:szCs w:val="20"/>
          <w:u w:val="single"/>
          <w:lang w:eastAsia="lv-LV"/>
        </w:rPr>
        <w:t>PRIEKŠROCĪBAS UN ĪPAŠĪBAS</w:t>
      </w:r>
    </w:p>
    <w:p w:rsidR="00BA2F41" w:rsidRPr="00BA2F41" w:rsidRDefault="00BA2F41" w:rsidP="00BA2F41">
      <w:pPr>
        <w:numPr>
          <w:ilvl w:val="0"/>
          <w:numId w:val="10"/>
        </w:numPr>
        <w:spacing w:after="120" w:line="240" w:lineRule="auto"/>
        <w:ind w:right="414"/>
        <w:jc w:val="both"/>
        <w:rPr>
          <w:rFonts w:ascii="Arial" w:hAnsi="Arial" w:cs="Arial"/>
          <w:b/>
          <w:color w:val="002060"/>
          <w:sz w:val="16"/>
          <w:szCs w:val="28"/>
        </w:rPr>
      </w:pPr>
      <w:r w:rsidRPr="00AD4C3B">
        <w:rPr>
          <w:rFonts w:ascii="Arial" w:hAnsi="Arial" w:cs="Arial"/>
          <w:b/>
          <w:color w:val="002060"/>
          <w:sz w:val="16"/>
          <w:szCs w:val="16"/>
        </w:rPr>
        <w:t>P</w:t>
      </w:r>
      <w:r w:rsidR="00690619">
        <w:rPr>
          <w:rFonts w:ascii="Arial" w:hAnsi="Arial" w:cs="Arial"/>
          <w:b/>
          <w:color w:val="002060"/>
          <w:sz w:val="16"/>
          <w:szCs w:val="28"/>
        </w:rPr>
        <w:t>iemērots</w:t>
      </w:r>
      <w:r w:rsidRPr="00BA2F41">
        <w:rPr>
          <w:rFonts w:ascii="Arial" w:hAnsi="Arial" w:cs="Arial"/>
          <w:b/>
          <w:color w:val="002060"/>
          <w:sz w:val="16"/>
          <w:szCs w:val="28"/>
        </w:rPr>
        <w:t xml:space="preserve"> plašam pielietojuma spektram</w:t>
      </w:r>
    </w:p>
    <w:p w:rsidR="00BA2F41" w:rsidRPr="00AD4C3B" w:rsidRDefault="00BA2F41"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sidRPr="00AD4C3B">
        <w:rPr>
          <w:rFonts w:ascii="Arial" w:hAnsi="Arial" w:cs="Arial"/>
          <w:color w:val="002060"/>
          <w:sz w:val="16"/>
          <w:szCs w:val="28"/>
        </w:rPr>
        <w:t xml:space="preserve">Iznīcina vīrusus, baktērijas, sēnes, </w:t>
      </w:r>
      <w:r w:rsidR="00AD4C3B" w:rsidRPr="00AD4C3B">
        <w:rPr>
          <w:rFonts w:ascii="Arial" w:hAnsi="Arial" w:cs="Arial"/>
          <w:color w:val="002060"/>
          <w:sz w:val="16"/>
          <w:szCs w:val="28"/>
        </w:rPr>
        <w:t>baktēriju un sēņu sporas</w:t>
      </w:r>
    </w:p>
    <w:p w:rsidR="00BA2F41" w:rsidRPr="00AD4C3B" w:rsidRDefault="00690619"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sidRPr="00AD4C3B">
        <w:rPr>
          <w:rFonts w:ascii="Arial" w:hAnsi="Arial" w:cs="Arial"/>
          <w:color w:val="002060"/>
          <w:sz w:val="16"/>
          <w:szCs w:val="28"/>
        </w:rPr>
        <w:t>N</w:t>
      </w:r>
      <w:r w:rsidR="00BA2F41" w:rsidRPr="00AD4C3B">
        <w:rPr>
          <w:rFonts w:ascii="Arial" w:hAnsi="Arial" w:cs="Arial"/>
          <w:color w:val="002060"/>
          <w:sz w:val="16"/>
          <w:szCs w:val="28"/>
        </w:rPr>
        <w:t>eļauj veidoties uz virsmām pelējumam un  apaugt ar aļģēm (sūnām)</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Izmantojams arī</w:t>
      </w:r>
      <w:r w:rsidR="00BA2F41" w:rsidRPr="00AD4C3B">
        <w:rPr>
          <w:rFonts w:ascii="Arial" w:hAnsi="Arial" w:cs="Arial"/>
          <w:color w:val="002060"/>
          <w:sz w:val="16"/>
          <w:szCs w:val="28"/>
        </w:rPr>
        <w:t xml:space="preserve"> ūdens dezinf</w:t>
      </w:r>
      <w:r>
        <w:rPr>
          <w:rFonts w:ascii="Arial" w:hAnsi="Arial" w:cs="Arial"/>
          <w:color w:val="002060"/>
          <w:sz w:val="16"/>
          <w:szCs w:val="28"/>
        </w:rPr>
        <w:t>ekcijai un aizsardzībai pret aļģēm</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Ātras iedarbības, efektīvs dezinfekcijas līdzeklis</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Ta</w:t>
      </w:r>
      <w:r w:rsidR="00BA2F41" w:rsidRPr="00AD4C3B">
        <w:rPr>
          <w:rFonts w:ascii="Arial" w:hAnsi="Arial" w:cs="Arial"/>
          <w:color w:val="002060"/>
          <w:sz w:val="16"/>
          <w:szCs w:val="28"/>
        </w:rPr>
        <w:t>s</w:t>
      </w:r>
      <w:r w:rsidR="00090109">
        <w:rPr>
          <w:rFonts w:ascii="Arial" w:hAnsi="Arial" w:cs="Arial"/>
          <w:color w:val="002060"/>
          <w:sz w:val="16"/>
          <w:szCs w:val="28"/>
        </w:rPr>
        <w:t xml:space="preserve"> nodrošina ilgstošu</w:t>
      </w:r>
      <w:r>
        <w:rPr>
          <w:rFonts w:ascii="Arial" w:hAnsi="Arial" w:cs="Arial"/>
          <w:color w:val="002060"/>
          <w:sz w:val="16"/>
          <w:szCs w:val="28"/>
        </w:rPr>
        <w:t xml:space="preserve"> aizsardzību pret mikroorganismiem</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Hloru un alkoholu nesaturošs</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Bezkrāsains un bez smaržas</w:t>
      </w:r>
    </w:p>
    <w:p w:rsidR="00BA2F41" w:rsidRPr="00AD4C3B" w:rsidRDefault="00AD4C3B" w:rsidP="00BA2F41">
      <w:pPr>
        <w:numPr>
          <w:ilvl w:val="0"/>
          <w:numId w:val="6"/>
        </w:numPr>
        <w:tabs>
          <w:tab w:val="clear" w:pos="360"/>
        </w:tabs>
        <w:spacing w:after="120" w:line="240" w:lineRule="auto"/>
        <w:ind w:right="414"/>
        <w:jc w:val="both"/>
        <w:rPr>
          <w:rFonts w:ascii="Arial" w:hAnsi="Arial" w:cs="Arial"/>
          <w:color w:val="002060"/>
          <w:sz w:val="16"/>
          <w:szCs w:val="28"/>
        </w:rPr>
      </w:pPr>
      <w:r>
        <w:rPr>
          <w:rFonts w:ascii="Arial" w:hAnsi="Arial" w:cs="Arial"/>
          <w:color w:val="002060"/>
          <w:sz w:val="16"/>
          <w:szCs w:val="28"/>
        </w:rPr>
        <w:t>Pēc apstrādes apstrādātās virsmas nav jānoskalo</w:t>
      </w:r>
    </w:p>
    <w:p w:rsidR="00BA2F41" w:rsidRPr="00AD4C3B" w:rsidRDefault="00AD4C3B"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Pr>
          <w:rFonts w:ascii="Arial" w:hAnsi="Arial" w:cs="Arial"/>
          <w:color w:val="002060"/>
          <w:sz w:val="16"/>
          <w:szCs w:val="28"/>
        </w:rPr>
        <w:t>Tas neizraisa koroziju un nebojā ūdens izturīgas virsmas</w:t>
      </w:r>
    </w:p>
    <w:p w:rsidR="00BA2F41" w:rsidRPr="00AD4C3B" w:rsidRDefault="00AD4C3B" w:rsidP="00BA2F41">
      <w:pPr>
        <w:numPr>
          <w:ilvl w:val="0"/>
          <w:numId w:val="6"/>
        </w:numPr>
        <w:tabs>
          <w:tab w:val="clear" w:pos="360"/>
        </w:tabs>
        <w:spacing w:after="120" w:line="240" w:lineRule="auto"/>
        <w:ind w:right="414"/>
        <w:jc w:val="both"/>
        <w:rPr>
          <w:rFonts w:ascii="Arial" w:hAnsi="Arial" w:cs="Arial"/>
          <w:color w:val="002060"/>
          <w:sz w:val="16"/>
          <w:szCs w:val="28"/>
        </w:rPr>
      </w:pPr>
      <w:r>
        <w:rPr>
          <w:rFonts w:ascii="Arial" w:hAnsi="Arial" w:cs="Arial"/>
          <w:color w:val="002060"/>
          <w:sz w:val="16"/>
          <w:szCs w:val="28"/>
        </w:rPr>
        <w:t>Drīkst lietot saskarē ar pārtikas produktiem</w:t>
      </w:r>
    </w:p>
    <w:p w:rsidR="00BA2F41" w:rsidRPr="00AD4C3B" w:rsidRDefault="00E853AA" w:rsidP="00BA2F41">
      <w:pPr>
        <w:numPr>
          <w:ilvl w:val="0"/>
          <w:numId w:val="6"/>
        </w:numPr>
        <w:tabs>
          <w:tab w:val="clear" w:pos="360"/>
          <w:tab w:val="num" w:pos="567"/>
        </w:tabs>
        <w:spacing w:after="120" w:line="240" w:lineRule="auto"/>
        <w:ind w:right="414"/>
        <w:jc w:val="both"/>
        <w:rPr>
          <w:rFonts w:ascii="Arial" w:hAnsi="Arial" w:cs="Arial"/>
          <w:color w:val="002060"/>
          <w:sz w:val="16"/>
          <w:szCs w:val="28"/>
        </w:rPr>
      </w:pPr>
      <w:r w:rsidRPr="00E853AA">
        <w:rPr>
          <w:rFonts w:ascii="Arial" w:hAnsi="Arial" w:cs="Arial"/>
          <w:i/>
          <w:noProof/>
          <w:color w:val="002060"/>
          <w:sz w:val="18"/>
          <w:szCs w:val="18"/>
          <w:lang w:eastAsia="lv-LV"/>
        </w:rPr>
        <w:pict>
          <v:line id="Straight Connector 7" o:spid="_x0000_s1029"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65pt,11.45pt" to="53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" strokecolor="#00b0f0" strokeweight="2.25pt">
            <v:shadow on="t" color="black" opacity="26214f" origin=",-.5" offset="0,3pt"/>
          </v:line>
        </w:pict>
      </w:r>
      <w:r w:rsidR="00BA2F41" w:rsidRPr="00AD4C3B">
        <w:rPr>
          <w:rFonts w:ascii="Arial" w:hAnsi="Arial" w:cs="Arial"/>
          <w:color w:val="002060"/>
          <w:sz w:val="16"/>
          <w:szCs w:val="28"/>
        </w:rPr>
        <w:t>Nav mutogēns</w:t>
      </w:r>
    </w:p>
    <w:p w:rsidR="00BA2F41" w:rsidRPr="00AD4C3B" w:rsidRDefault="00BA2F41" w:rsidP="00BA2F41">
      <w:pPr>
        <w:numPr>
          <w:ilvl w:val="0"/>
          <w:numId w:val="6"/>
        </w:numPr>
        <w:tabs>
          <w:tab w:val="clear" w:pos="360"/>
        </w:tabs>
        <w:spacing w:after="120" w:line="240" w:lineRule="auto"/>
        <w:ind w:right="414"/>
        <w:jc w:val="both"/>
        <w:rPr>
          <w:rFonts w:ascii="Arial" w:hAnsi="Arial" w:cs="Arial"/>
          <w:color w:val="002060"/>
          <w:sz w:val="16"/>
          <w:szCs w:val="28"/>
        </w:rPr>
      </w:pPr>
      <w:r w:rsidRPr="00AD4C3B">
        <w:rPr>
          <w:rFonts w:ascii="Arial" w:hAnsi="Arial" w:cs="Arial"/>
          <w:color w:val="002060"/>
          <w:sz w:val="16"/>
          <w:szCs w:val="28"/>
        </w:rPr>
        <w:t>Augsta UV un temperatūras stabilitāte - nezaudē savas funkcijas sasalstot</w:t>
      </w:r>
    </w:p>
    <w:p w:rsidR="00BA2F41" w:rsidRPr="00AD4C3B" w:rsidRDefault="00BA2F41" w:rsidP="009F3F4C">
      <w:pPr>
        <w:numPr>
          <w:ilvl w:val="0"/>
          <w:numId w:val="6"/>
        </w:numPr>
        <w:tabs>
          <w:tab w:val="clear" w:pos="360"/>
          <w:tab w:val="num" w:pos="567"/>
        </w:tabs>
        <w:spacing w:after="120" w:line="240" w:lineRule="auto"/>
        <w:ind w:right="414"/>
        <w:jc w:val="both"/>
        <w:rPr>
          <w:rFonts w:ascii="Arial" w:hAnsi="Arial" w:cs="Arial"/>
          <w:color w:val="002060"/>
          <w:sz w:val="16"/>
          <w:szCs w:val="28"/>
        </w:rPr>
      </w:pPr>
      <w:r w:rsidRPr="00AD4C3B">
        <w:rPr>
          <w:rFonts w:ascii="Arial" w:hAnsi="Arial" w:cs="Arial"/>
          <w:color w:val="002060"/>
          <w:sz w:val="16"/>
          <w:szCs w:val="28"/>
        </w:rPr>
        <w:t xml:space="preserve">Sadalīšanās temperatūra 250 </w:t>
      </w:r>
      <w:r w:rsidRPr="00AD4C3B">
        <w:rPr>
          <w:rFonts w:ascii="Arial" w:hAnsi="Arial" w:cs="Arial"/>
          <w:color w:val="002060"/>
          <w:sz w:val="16"/>
          <w:szCs w:val="28"/>
          <w:vertAlign w:val="superscript"/>
        </w:rPr>
        <w:t xml:space="preserve">0 </w:t>
      </w:r>
      <w:r w:rsidRPr="00AD4C3B">
        <w:rPr>
          <w:rFonts w:ascii="Arial" w:hAnsi="Arial" w:cs="Arial"/>
          <w:color w:val="002060"/>
          <w:sz w:val="16"/>
          <w:szCs w:val="28"/>
        </w:rPr>
        <w:t>C.</w:t>
      </w:r>
    </w:p>
    <w:p w:rsidR="00BA2F41" w:rsidRDefault="00BA2F41" w:rsidP="00BA2F41">
      <w:pPr>
        <w:numPr>
          <w:ilvl w:val="0"/>
          <w:numId w:val="6"/>
        </w:numPr>
        <w:tabs>
          <w:tab w:val="clear" w:pos="360"/>
        </w:tabs>
        <w:spacing w:after="120" w:line="240" w:lineRule="auto"/>
        <w:ind w:right="414"/>
        <w:jc w:val="both"/>
        <w:rPr>
          <w:rFonts w:ascii="Arial" w:hAnsi="Arial" w:cs="Arial"/>
          <w:color w:val="002060"/>
          <w:sz w:val="16"/>
          <w:szCs w:val="28"/>
        </w:rPr>
      </w:pPr>
      <w:r w:rsidRPr="00AD4C3B">
        <w:rPr>
          <w:rFonts w:ascii="Arial" w:hAnsi="Arial" w:cs="Arial"/>
          <w:color w:val="002060"/>
          <w:sz w:val="16"/>
          <w:szCs w:val="28"/>
        </w:rPr>
        <w:t>Ilglaicīga uzglabāšana</w:t>
      </w:r>
    </w:p>
    <w:p w:rsidR="00AD4C3B" w:rsidRDefault="00AD4C3B" w:rsidP="00AD4C3B">
      <w:pPr>
        <w:spacing w:after="120" w:line="240" w:lineRule="auto"/>
        <w:ind w:right="414"/>
        <w:jc w:val="both"/>
        <w:rPr>
          <w:rFonts w:ascii="Arial" w:hAnsi="Arial" w:cs="Arial"/>
          <w:color w:val="002060"/>
          <w:sz w:val="16"/>
          <w:szCs w:val="28"/>
        </w:rPr>
      </w:pPr>
    </w:p>
    <w:p w:rsidR="00AD4C3B" w:rsidRDefault="00AD4C3B" w:rsidP="00AD4C3B">
      <w:pPr>
        <w:spacing w:after="120" w:line="240" w:lineRule="auto"/>
        <w:ind w:right="414"/>
        <w:jc w:val="both"/>
        <w:rPr>
          <w:rFonts w:ascii="Arial" w:hAnsi="Arial" w:cs="Arial"/>
          <w:color w:val="002060"/>
          <w:sz w:val="16"/>
          <w:szCs w:val="28"/>
        </w:rPr>
      </w:pPr>
      <w:r w:rsidRPr="00AD4C3B">
        <w:rPr>
          <w:rFonts w:ascii="Calibri" w:eastAsia="Calibri" w:hAnsi="Calibri" w:cs="Times New Roman"/>
          <w:noProof/>
          <w:color w:val="002060"/>
          <w:lang w:eastAsia="lv-LV"/>
        </w:rPr>
        <w:drawing>
          <wp:anchor distT="0" distB="0" distL="114300" distR="114300" simplePos="0" relativeHeight="251657216" behindDoc="1" locked="0" layoutInCell="1" allowOverlap="1">
            <wp:simplePos x="0" y="0"/>
            <wp:positionH relativeFrom="column">
              <wp:posOffset>3513455</wp:posOffset>
            </wp:positionH>
            <wp:positionV relativeFrom="paragraph">
              <wp:posOffset>118110</wp:posOffset>
            </wp:positionV>
            <wp:extent cx="3437255" cy="1421130"/>
            <wp:effectExtent l="0" t="0" r="0" b="7620"/>
            <wp:wrapTight wrapText="bothSides">
              <wp:wrapPolygon edited="0">
                <wp:start x="21600" y="21600"/>
                <wp:lineTo x="21600" y="174"/>
                <wp:lineTo x="172" y="174"/>
                <wp:lineTo x="172" y="21600"/>
                <wp:lineTo x="21600" y="21600"/>
              </wp:wrapPolygon>
            </wp:wrapTight>
            <wp:docPr id="3" name="Picture 3" descr="C:\Users\benita\Desktop\Dezinfekcijas bukletiem\Bildes_foto\20180827_13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a\Desktop\Dezinfekcijas bukletiem\Bildes_foto\20180827_130056.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30" r="7738" b="38686"/>
                    <a:stretch/>
                  </pic:blipFill>
                  <pic:spPr bwMode="auto">
                    <a:xfrm rot="10800000">
                      <a:off x="0" y="0"/>
                      <a:ext cx="3437255" cy="1421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4C3B" w:rsidRPr="00AD4C3B" w:rsidRDefault="00E853AA" w:rsidP="00AD4C3B">
      <w:pPr>
        <w:spacing w:after="120" w:line="240" w:lineRule="auto"/>
        <w:ind w:right="414"/>
        <w:jc w:val="both"/>
        <w:rPr>
          <w:rFonts w:ascii="Arial" w:hAnsi="Arial" w:cs="Arial"/>
          <w:color w:val="002060"/>
          <w:sz w:val="16"/>
          <w:szCs w:val="28"/>
        </w:rPr>
      </w:pPr>
      <w:r w:rsidRPr="00E853AA">
        <w:rPr>
          <w:rFonts w:ascii="Arial" w:hAnsi="Arial" w:cs="Arial"/>
          <w:i/>
          <w:noProof/>
          <w:color w:val="002060"/>
          <w:sz w:val="18"/>
          <w:szCs w:val="18"/>
          <w:lang w:eastAsia="lv-LV"/>
        </w:rPr>
        <w:pict>
          <v:line id="Straight Connector 4" o:spid="_x0000_s102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2.65pt" to="261.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" strokecolor="#00b0f0" strokeweight="2.25pt">
            <v:shadow on="t" color="black" opacity="26214f" origin=",-.5" offset="0,3pt"/>
          </v:line>
        </w:pict>
      </w:r>
    </w:p>
    <w:p w:rsidR="00603B34" w:rsidRPr="00BA2F41" w:rsidRDefault="00AD4C3B" w:rsidP="00BA2F41">
      <w:pPr>
        <w:spacing w:after="120" w:line="240" w:lineRule="auto"/>
        <w:ind w:left="142" w:right="414"/>
        <w:jc w:val="both"/>
        <w:rPr>
          <w:rFonts w:ascii="Arial" w:hAnsi="Arial" w:cs="Arial"/>
          <w:color w:val="002060"/>
          <w:sz w:val="28"/>
          <w:szCs w:val="28"/>
        </w:rPr>
      </w:pPr>
      <w:r w:rsidRPr="00BA2F41">
        <w:rPr>
          <w:rFonts w:ascii="Arial" w:eastAsia="Times New Roman" w:hAnsi="Arial" w:cs="Arial"/>
          <w:noProof/>
          <w:color w:val="002060"/>
          <w:sz w:val="16"/>
          <w:szCs w:val="16"/>
          <w:lang w:eastAsia="lv-LV"/>
        </w:rPr>
        <w:drawing>
          <wp:anchor distT="0" distB="0" distL="114300" distR="114300" simplePos="0" relativeHeight="251658240" behindDoc="0" locked="0" layoutInCell="1" allowOverlap="1">
            <wp:simplePos x="0" y="0"/>
            <wp:positionH relativeFrom="column">
              <wp:posOffset>880745</wp:posOffset>
            </wp:positionH>
            <wp:positionV relativeFrom="paragraph">
              <wp:posOffset>88900</wp:posOffset>
            </wp:positionV>
            <wp:extent cx="1583690" cy="4483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 TRANSPAREN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3690" cy="448310"/>
                    </a:xfrm>
                    <a:prstGeom prst="rect">
                      <a:avLst/>
                    </a:prstGeom>
                  </pic:spPr>
                </pic:pic>
              </a:graphicData>
            </a:graphic>
          </wp:anchor>
        </w:drawing>
      </w:r>
    </w:p>
    <w:p w:rsidR="00246E32" w:rsidRPr="00BA2F41" w:rsidRDefault="00246E32" w:rsidP="00D60549">
      <w:pPr>
        <w:spacing w:after="120" w:line="240" w:lineRule="auto"/>
        <w:ind w:left="142" w:right="414"/>
        <w:jc w:val="both"/>
        <w:rPr>
          <w:rFonts w:ascii="Arial" w:hAnsi="Arial" w:cs="Arial"/>
          <w:color w:val="002060"/>
          <w:sz w:val="28"/>
          <w:szCs w:val="28"/>
        </w:rPr>
      </w:pPr>
    </w:p>
    <w:p w:rsidR="00246E32" w:rsidRPr="009F3F4C" w:rsidRDefault="00246E32" w:rsidP="004C2514">
      <w:pPr>
        <w:widowControl w:val="0"/>
        <w:autoSpaceDE w:val="0"/>
        <w:autoSpaceDN w:val="0"/>
        <w:adjustRightInd w:val="0"/>
        <w:spacing w:after="0" w:line="240" w:lineRule="auto"/>
        <w:ind w:right="272"/>
        <w:jc w:val="center"/>
        <w:rPr>
          <w:rFonts w:ascii="Arial" w:eastAsia="Times New Roman" w:hAnsi="Arial" w:cs="Arial"/>
          <w:color w:val="002060"/>
          <w:w w:val="109"/>
          <w:sz w:val="14"/>
          <w:szCs w:val="14"/>
          <w:lang w:eastAsia="lv-LV"/>
        </w:rPr>
      </w:pPr>
      <w:r w:rsidRPr="009F3F4C">
        <w:rPr>
          <w:rFonts w:ascii="Arial" w:eastAsia="Times New Roman" w:hAnsi="Arial" w:cs="Arial"/>
          <w:color w:val="002060"/>
          <w:w w:val="109"/>
          <w:sz w:val="14"/>
          <w:szCs w:val="14"/>
          <w:lang w:eastAsia="lv-LV"/>
        </w:rPr>
        <w:t xml:space="preserve">SIA DHS ir Somijas uzņēmuma </w:t>
      </w:r>
      <w:r w:rsidR="00197DAA" w:rsidRPr="009F3F4C">
        <w:rPr>
          <w:rFonts w:ascii="Arial" w:eastAsia="Times New Roman" w:hAnsi="Arial" w:cs="Arial"/>
          <w:color w:val="002060"/>
          <w:w w:val="109"/>
          <w:sz w:val="14"/>
          <w:szCs w:val="14"/>
          <w:lang w:eastAsia="lv-LV"/>
        </w:rPr>
        <w:t xml:space="preserve">Oy </w:t>
      </w:r>
      <w:r w:rsidRPr="009F3F4C">
        <w:rPr>
          <w:rFonts w:ascii="Arial" w:eastAsia="Times New Roman" w:hAnsi="Arial" w:cs="Arial"/>
          <w:color w:val="002060"/>
          <w:w w:val="109"/>
          <w:sz w:val="14"/>
          <w:szCs w:val="14"/>
          <w:lang w:eastAsia="lv-LV"/>
        </w:rPr>
        <w:t>Soft Protector Ltd</w:t>
      </w:r>
    </w:p>
    <w:p w:rsidR="00115770" w:rsidRPr="009F3F4C" w:rsidRDefault="00246E32" w:rsidP="00D60549">
      <w:pPr>
        <w:widowControl w:val="0"/>
        <w:autoSpaceDE w:val="0"/>
        <w:autoSpaceDN w:val="0"/>
        <w:adjustRightInd w:val="0"/>
        <w:spacing w:after="0" w:line="240" w:lineRule="auto"/>
        <w:ind w:left="142" w:right="272"/>
        <w:jc w:val="center"/>
        <w:rPr>
          <w:rFonts w:ascii="Arial" w:eastAsia="Times New Roman" w:hAnsi="Arial" w:cs="Arial"/>
          <w:color w:val="002060"/>
          <w:w w:val="103"/>
          <w:sz w:val="14"/>
          <w:szCs w:val="14"/>
          <w:lang w:eastAsia="lv-LV"/>
        </w:rPr>
      </w:pPr>
      <w:r w:rsidRPr="009F3F4C">
        <w:rPr>
          <w:rFonts w:ascii="Arial" w:eastAsia="Times New Roman" w:hAnsi="Arial" w:cs="Arial"/>
          <w:color w:val="002060"/>
          <w:w w:val="109"/>
          <w:sz w:val="14"/>
          <w:szCs w:val="14"/>
          <w:lang w:eastAsia="lv-LV"/>
        </w:rPr>
        <w:t>ražotās produkcijas oficiālais izplatītājs Latvijā.</w:t>
      </w:r>
    </w:p>
    <w:p w:rsidR="00246E32" w:rsidRPr="009F3F4C" w:rsidRDefault="00246E32" w:rsidP="00D60549">
      <w:pPr>
        <w:widowControl w:val="0"/>
        <w:autoSpaceDE w:val="0"/>
        <w:autoSpaceDN w:val="0"/>
        <w:adjustRightInd w:val="0"/>
        <w:spacing w:after="0" w:line="240" w:lineRule="auto"/>
        <w:ind w:left="142" w:right="272"/>
        <w:jc w:val="center"/>
        <w:rPr>
          <w:rFonts w:ascii="Arial" w:eastAsia="Times New Roman" w:hAnsi="Arial" w:cs="Arial"/>
          <w:color w:val="002060"/>
          <w:w w:val="103"/>
          <w:sz w:val="14"/>
          <w:szCs w:val="14"/>
          <w:lang w:eastAsia="lv-LV"/>
        </w:rPr>
      </w:pPr>
      <w:r w:rsidRPr="009F3F4C">
        <w:rPr>
          <w:rFonts w:ascii="Arial" w:eastAsia="Times New Roman" w:hAnsi="Arial" w:cs="Arial"/>
          <w:color w:val="002060"/>
          <w:w w:val="105"/>
          <w:sz w:val="14"/>
          <w:szCs w:val="14"/>
          <w:lang w:eastAsia="lv-LV"/>
        </w:rPr>
        <w:t>SIA „DHS”</w:t>
      </w:r>
    </w:p>
    <w:p w:rsidR="00246E32" w:rsidRPr="009F3F4C" w:rsidRDefault="001A4B63" w:rsidP="00D60549">
      <w:pPr>
        <w:widowControl w:val="0"/>
        <w:autoSpaceDE w:val="0"/>
        <w:autoSpaceDN w:val="0"/>
        <w:adjustRightInd w:val="0"/>
        <w:spacing w:after="0" w:line="240" w:lineRule="auto"/>
        <w:ind w:left="142" w:right="272"/>
        <w:jc w:val="center"/>
        <w:rPr>
          <w:rFonts w:ascii="Arial" w:eastAsia="Times New Roman" w:hAnsi="Arial" w:cs="Arial"/>
          <w:color w:val="002060"/>
          <w:spacing w:val="-2"/>
          <w:sz w:val="14"/>
          <w:szCs w:val="14"/>
          <w:lang w:eastAsia="lv-LV"/>
        </w:rPr>
      </w:pPr>
      <w:r w:rsidRPr="009F3F4C">
        <w:rPr>
          <w:rFonts w:ascii="Arial" w:eastAsia="Times New Roman" w:hAnsi="Arial" w:cs="Arial"/>
          <w:color w:val="002060"/>
          <w:spacing w:val="-2"/>
          <w:sz w:val="14"/>
          <w:szCs w:val="14"/>
          <w:lang w:eastAsia="lv-LV"/>
        </w:rPr>
        <w:t>Latvija, Rīga</w:t>
      </w:r>
    </w:p>
    <w:p w:rsidR="00246E32" w:rsidRPr="009F3F4C" w:rsidRDefault="00246E32" w:rsidP="00D60549">
      <w:pPr>
        <w:widowControl w:val="0"/>
        <w:autoSpaceDE w:val="0"/>
        <w:autoSpaceDN w:val="0"/>
        <w:adjustRightInd w:val="0"/>
        <w:spacing w:after="0" w:line="240" w:lineRule="auto"/>
        <w:ind w:left="142" w:right="272"/>
        <w:jc w:val="center"/>
        <w:rPr>
          <w:rFonts w:ascii="Arial" w:eastAsia="Times New Roman" w:hAnsi="Arial" w:cs="Arial"/>
          <w:color w:val="002060"/>
          <w:spacing w:val="-2"/>
          <w:sz w:val="14"/>
          <w:szCs w:val="14"/>
          <w:lang w:eastAsia="lv-LV"/>
        </w:rPr>
      </w:pPr>
      <w:r w:rsidRPr="009F3F4C">
        <w:rPr>
          <w:rFonts w:ascii="Arial" w:eastAsia="Times New Roman" w:hAnsi="Arial" w:cs="Arial"/>
          <w:color w:val="002060"/>
          <w:spacing w:val="-2"/>
          <w:sz w:val="14"/>
          <w:szCs w:val="14"/>
          <w:lang w:eastAsia="lv-LV"/>
        </w:rPr>
        <w:t xml:space="preserve"> +371 29692822</w:t>
      </w:r>
    </w:p>
    <w:p w:rsidR="00246E32" w:rsidRPr="009F3F4C" w:rsidRDefault="00E853AA" w:rsidP="00D60549">
      <w:pPr>
        <w:widowControl w:val="0"/>
        <w:autoSpaceDE w:val="0"/>
        <w:autoSpaceDN w:val="0"/>
        <w:adjustRightInd w:val="0"/>
        <w:spacing w:after="0" w:line="240" w:lineRule="auto"/>
        <w:ind w:left="142" w:right="272"/>
        <w:jc w:val="center"/>
        <w:rPr>
          <w:rFonts w:ascii="Arial" w:eastAsia="Times New Roman" w:hAnsi="Arial" w:cs="Arial"/>
          <w:color w:val="002060"/>
          <w:spacing w:val="-2"/>
          <w:sz w:val="14"/>
          <w:szCs w:val="14"/>
          <w:lang w:eastAsia="lv-LV"/>
        </w:rPr>
      </w:pPr>
      <w:hyperlink r:id="rId10" w:history="1">
        <w:r w:rsidR="00246E32" w:rsidRPr="009F3F4C">
          <w:rPr>
            <w:rFonts w:ascii="Arial" w:eastAsia="Times New Roman" w:hAnsi="Arial" w:cs="Arial"/>
            <w:color w:val="002060"/>
            <w:spacing w:val="-2"/>
            <w:sz w:val="14"/>
            <w:szCs w:val="14"/>
            <w:u w:val="single"/>
            <w:lang w:eastAsia="lv-LV"/>
          </w:rPr>
          <w:t>www.dhs.lv</w:t>
        </w:r>
      </w:hyperlink>
    </w:p>
    <w:p w:rsidR="00A57EDE" w:rsidRPr="009F3F4C" w:rsidRDefault="00E853AA" w:rsidP="00D60549">
      <w:pPr>
        <w:ind w:left="142" w:right="272"/>
        <w:jc w:val="center"/>
        <w:rPr>
          <w:rFonts w:ascii="Arial" w:hAnsi="Arial" w:cs="Arial"/>
          <w:color w:val="002060"/>
          <w:sz w:val="14"/>
          <w:szCs w:val="14"/>
        </w:rPr>
      </w:pPr>
      <w:hyperlink r:id="rId11" w:history="1">
        <w:r w:rsidR="00246E32" w:rsidRPr="009F3F4C">
          <w:rPr>
            <w:rFonts w:ascii="Arial" w:eastAsia="Times New Roman" w:hAnsi="Arial" w:cs="Arial"/>
            <w:color w:val="002060"/>
            <w:spacing w:val="-2"/>
            <w:sz w:val="14"/>
            <w:szCs w:val="14"/>
            <w:u w:val="single"/>
            <w:lang w:eastAsia="lv-LV"/>
          </w:rPr>
          <w:t>info@dhs.lv</w:t>
        </w:r>
      </w:hyperlink>
    </w:p>
    <w:p w:rsidR="00246E32" w:rsidRPr="00BA2F41" w:rsidRDefault="00603B34" w:rsidP="00D60549">
      <w:pPr>
        <w:ind w:left="142" w:right="272"/>
        <w:jc w:val="both"/>
        <w:rPr>
          <w:rFonts w:ascii="Arial" w:hAnsi="Arial" w:cs="Arial"/>
          <w:color w:val="002060"/>
          <w:sz w:val="28"/>
          <w:szCs w:val="28"/>
        </w:rPr>
      </w:pPr>
      <w:r w:rsidRPr="00BA2F41">
        <w:rPr>
          <w:rFonts w:ascii="Arial" w:hAnsi="Arial" w:cs="Arial"/>
          <w:noProof/>
          <w:color w:val="002060"/>
          <w:sz w:val="28"/>
          <w:szCs w:val="28"/>
          <w:lang w:eastAsia="lv-LV"/>
        </w:rPr>
        <w:lastRenderedPageBreak/>
        <w:drawing>
          <wp:anchor distT="0" distB="0" distL="114300" distR="114300" simplePos="0" relativeHeight="251659264" behindDoc="0" locked="0" layoutInCell="1" allowOverlap="1">
            <wp:simplePos x="0" y="0"/>
            <wp:positionH relativeFrom="column">
              <wp:posOffset>805180</wp:posOffset>
            </wp:positionH>
            <wp:positionV relativeFrom="paragraph">
              <wp:posOffset>339090</wp:posOffset>
            </wp:positionV>
            <wp:extent cx="1952625" cy="12287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gisoftlogo_si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5" cy="1228725"/>
                    </a:xfrm>
                    <a:prstGeom prst="rect">
                      <a:avLst/>
                    </a:prstGeom>
                  </pic:spPr>
                </pic:pic>
              </a:graphicData>
            </a:graphic>
          </wp:anchor>
        </w:drawing>
      </w:r>
    </w:p>
    <w:p w:rsidR="00A57EDE" w:rsidRPr="00BA2F41" w:rsidRDefault="00A57EDE" w:rsidP="00D60549">
      <w:pPr>
        <w:ind w:left="142"/>
        <w:jc w:val="both"/>
        <w:rPr>
          <w:rFonts w:ascii="Arial" w:hAnsi="Arial" w:cs="Arial"/>
          <w:color w:val="002060"/>
        </w:rPr>
      </w:pPr>
    </w:p>
    <w:p w:rsidR="00A57EDE" w:rsidRPr="00BA2F41" w:rsidRDefault="00A57EDE" w:rsidP="00D60549">
      <w:pPr>
        <w:ind w:left="142"/>
        <w:jc w:val="both"/>
        <w:rPr>
          <w:rFonts w:ascii="Arial" w:hAnsi="Arial" w:cs="Arial"/>
          <w:color w:val="002060"/>
        </w:rPr>
      </w:pPr>
    </w:p>
    <w:p w:rsidR="00A57EDE" w:rsidRPr="00BA2F41" w:rsidRDefault="00A57EDE" w:rsidP="00D60549">
      <w:pPr>
        <w:ind w:left="142"/>
        <w:jc w:val="both"/>
        <w:rPr>
          <w:rFonts w:ascii="Arial" w:hAnsi="Arial" w:cs="Arial"/>
          <w:color w:val="002060"/>
        </w:rPr>
      </w:pPr>
    </w:p>
    <w:p w:rsidR="00246E32" w:rsidRPr="00BA2F41" w:rsidRDefault="00246E32" w:rsidP="00D60549">
      <w:pPr>
        <w:ind w:left="142"/>
        <w:jc w:val="both"/>
        <w:rPr>
          <w:rFonts w:ascii="Arial" w:hAnsi="Arial" w:cs="Arial"/>
          <w:color w:val="002060"/>
        </w:rPr>
      </w:pPr>
    </w:p>
    <w:p w:rsidR="00A57EDE" w:rsidRPr="00BA2F41" w:rsidRDefault="00A57EDE" w:rsidP="00D60549">
      <w:pPr>
        <w:ind w:left="142"/>
        <w:jc w:val="both"/>
        <w:rPr>
          <w:rFonts w:ascii="Arial" w:hAnsi="Arial" w:cs="Arial"/>
          <w:color w:val="002060"/>
        </w:rPr>
      </w:pPr>
    </w:p>
    <w:p w:rsidR="003B50E8" w:rsidRPr="00BA2F41" w:rsidRDefault="003B50E8" w:rsidP="00D60549">
      <w:pPr>
        <w:ind w:left="142"/>
        <w:jc w:val="both"/>
        <w:rPr>
          <w:rFonts w:ascii="Arial" w:hAnsi="Arial" w:cs="Arial"/>
          <w:color w:val="002060"/>
        </w:rPr>
      </w:pPr>
    </w:p>
    <w:p w:rsidR="003B50E8" w:rsidRPr="00BA2F41" w:rsidRDefault="00E853AA" w:rsidP="00D60549">
      <w:pPr>
        <w:ind w:left="142"/>
        <w:jc w:val="both"/>
        <w:rPr>
          <w:rFonts w:ascii="Arial" w:hAnsi="Arial" w:cs="Arial"/>
          <w:color w:val="002060"/>
        </w:rPr>
      </w:pPr>
      <w:r w:rsidRPr="00E853AA">
        <w:rPr>
          <w:rFonts w:ascii="Arial" w:hAnsi="Arial" w:cs="Arial"/>
          <w:i/>
          <w:noProof/>
          <w:color w:val="002060"/>
          <w:sz w:val="18"/>
          <w:szCs w:val="18"/>
          <w:lang w:eastAsia="lv-LV"/>
        </w:rPr>
        <w:pict>
          <v:line id="Straight Connector 6" o:spid="_x0000_s1027"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24.65pt" to="257.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" strokecolor="#00b0f0" strokeweight="2.25pt">
            <v:shadow on="t" color="black" opacity="26214f" origin=",-.5" offset="0,3pt"/>
          </v:line>
        </w:pict>
      </w:r>
    </w:p>
    <w:p w:rsidR="003B50E8" w:rsidRPr="00BA2F41" w:rsidRDefault="003B50E8" w:rsidP="00D60549">
      <w:pPr>
        <w:ind w:left="142"/>
        <w:jc w:val="both"/>
        <w:rPr>
          <w:rFonts w:ascii="Arial" w:hAnsi="Arial" w:cs="Arial"/>
          <w:color w:val="002060"/>
        </w:rPr>
      </w:pPr>
    </w:p>
    <w:p w:rsidR="003B50E8" w:rsidRDefault="00E90F08" w:rsidP="00D60549">
      <w:pPr>
        <w:spacing w:line="240" w:lineRule="auto"/>
        <w:ind w:left="142" w:right="414"/>
        <w:jc w:val="center"/>
        <w:rPr>
          <w:rFonts w:ascii="Arial" w:hAnsi="Arial" w:cs="Arial"/>
          <w:i/>
          <w:color w:val="00B050"/>
          <w:sz w:val="44"/>
          <w:szCs w:val="44"/>
        </w:rPr>
      </w:pPr>
      <w:r w:rsidRPr="009F3F4C">
        <w:rPr>
          <w:rFonts w:ascii="Arial" w:hAnsi="Arial" w:cs="Arial"/>
          <w:i/>
          <w:color w:val="00B050"/>
          <w:sz w:val="44"/>
          <w:szCs w:val="44"/>
        </w:rPr>
        <w:t>HYGISOFT DEZINFEKCIJAS LĪDZEKĻI</w:t>
      </w:r>
    </w:p>
    <w:p w:rsidR="00D61701" w:rsidRDefault="00D61701" w:rsidP="00D60549">
      <w:pPr>
        <w:spacing w:line="240" w:lineRule="auto"/>
        <w:ind w:left="142" w:right="414"/>
        <w:jc w:val="center"/>
        <w:rPr>
          <w:rFonts w:ascii="Arial" w:hAnsi="Arial" w:cs="Arial"/>
          <w:i/>
          <w:color w:val="00B050"/>
          <w:sz w:val="44"/>
          <w:szCs w:val="44"/>
        </w:rPr>
      </w:pPr>
    </w:p>
    <w:p w:rsidR="00D61701" w:rsidRPr="00535569" w:rsidRDefault="009D39A0" w:rsidP="003465C1">
      <w:pPr>
        <w:spacing w:line="240" w:lineRule="auto"/>
        <w:ind w:left="142" w:right="414"/>
        <w:jc w:val="center"/>
        <w:rPr>
          <w:rFonts w:ascii="Arial" w:hAnsi="Arial" w:cs="Arial"/>
          <w:i/>
          <w:color w:val="C00000"/>
          <w:sz w:val="24"/>
          <w:szCs w:val="24"/>
        </w:rPr>
        <w:sectPr w:rsidR="00D61701" w:rsidRPr="00535569" w:rsidSect="004824D8">
          <w:pgSz w:w="16838" w:h="11906" w:orient="landscape"/>
          <w:pgMar w:top="284" w:right="284" w:bottom="284" w:left="284" w:header="709" w:footer="709" w:gutter="0"/>
          <w:cols w:num="3" w:space="284"/>
          <w:docGrid w:linePitch="360"/>
        </w:sectPr>
      </w:pPr>
      <w:r w:rsidRPr="00535569">
        <w:rPr>
          <w:rFonts w:ascii="Arial" w:hAnsi="Arial" w:cs="Arial"/>
          <w:i/>
          <w:color w:val="C00000"/>
          <w:sz w:val="24"/>
          <w:szCs w:val="24"/>
        </w:rPr>
        <w:t>a</w:t>
      </w:r>
      <w:r>
        <w:rPr>
          <w:rFonts w:ascii="Arial" w:hAnsi="Arial" w:cs="Arial"/>
          <w:i/>
          <w:color w:val="C00000"/>
          <w:sz w:val="24"/>
          <w:szCs w:val="24"/>
        </w:rPr>
        <w:t>lkoholu un hloru nesaturoši</w:t>
      </w:r>
      <w:r w:rsidR="00D61701" w:rsidRPr="00535569">
        <w:rPr>
          <w:rFonts w:ascii="Arial" w:hAnsi="Arial" w:cs="Arial"/>
          <w:i/>
          <w:color w:val="C00000"/>
          <w:sz w:val="24"/>
          <w:szCs w:val="24"/>
        </w:rPr>
        <w:t xml:space="preserve">, </w:t>
      </w:r>
      <w:r w:rsidR="00FE071F" w:rsidRPr="00535569">
        <w:rPr>
          <w:rFonts w:ascii="Arial" w:hAnsi="Arial" w:cs="Arial"/>
          <w:i/>
          <w:color w:val="C00000"/>
          <w:sz w:val="24"/>
          <w:szCs w:val="24"/>
        </w:rPr>
        <w:t>bez smaržas, ar ilg</w:t>
      </w:r>
      <w:r w:rsidR="00D61701" w:rsidRPr="00535569">
        <w:rPr>
          <w:rFonts w:ascii="Arial" w:hAnsi="Arial" w:cs="Arial"/>
          <w:i/>
          <w:color w:val="C00000"/>
          <w:sz w:val="24"/>
          <w:szCs w:val="24"/>
        </w:rPr>
        <w:t>stošu aizsardzību pret mikroorganismiem</w:t>
      </w:r>
    </w:p>
    <w:p w:rsidR="00672639" w:rsidRPr="00BA2F41" w:rsidRDefault="00B013B7" w:rsidP="009F3F4C">
      <w:pPr>
        <w:spacing w:line="240" w:lineRule="auto"/>
        <w:ind w:left="142" w:right="414"/>
        <w:rPr>
          <w:rStyle w:val="apple-converted-space"/>
          <w:rFonts w:ascii="Arial" w:hAnsi="Arial" w:cs="Arial"/>
          <w:b/>
          <w:color w:val="00B050"/>
          <w:sz w:val="20"/>
          <w:szCs w:val="20"/>
          <w:shd w:val="clear" w:color="auto" w:fill="FFFFFF"/>
        </w:rPr>
      </w:pPr>
      <w:r w:rsidRPr="00BA2F41">
        <w:rPr>
          <w:rStyle w:val="apple-converted-space"/>
          <w:rFonts w:ascii="Arial" w:hAnsi="Arial" w:cs="Arial"/>
          <w:b/>
          <w:color w:val="00B050"/>
          <w:sz w:val="18"/>
          <w:szCs w:val="18"/>
          <w:u w:val="single"/>
          <w:shd w:val="clear" w:color="auto" w:fill="FFFFFF"/>
        </w:rPr>
        <w:lastRenderedPageBreak/>
        <w:t xml:space="preserve">Hygisoft </w:t>
      </w:r>
      <w:r w:rsidR="00672639" w:rsidRPr="00BA2F41">
        <w:rPr>
          <w:rFonts w:ascii="Arial" w:hAnsi="Arial" w:cs="Arial"/>
          <w:b/>
          <w:color w:val="00B050"/>
          <w:sz w:val="18"/>
          <w:szCs w:val="18"/>
          <w:u w:val="single"/>
          <w:shd w:val="clear" w:color="auto" w:fill="FFFFFF"/>
        </w:rPr>
        <w:t>virsmu dezinfekcijas līdzeklis mājdzīvnieku piederumiem</w:t>
      </w:r>
    </w:p>
    <w:p w:rsidR="00475958" w:rsidRPr="00BA2F41" w:rsidRDefault="004F769B" w:rsidP="00D60549">
      <w:pPr>
        <w:tabs>
          <w:tab w:val="left" w:pos="4536"/>
        </w:tabs>
        <w:spacing w:line="240" w:lineRule="auto"/>
        <w:ind w:left="142" w:right="414"/>
        <w:jc w:val="both"/>
        <w:rPr>
          <w:rFonts w:ascii="Arial" w:hAnsi="Arial" w:cs="Arial"/>
          <w:color w:val="002060"/>
          <w:sz w:val="16"/>
          <w:szCs w:val="16"/>
          <w:shd w:val="clear" w:color="auto" w:fill="FFFFFF"/>
        </w:rPr>
      </w:pPr>
      <w:r w:rsidRPr="00BA2F41">
        <w:rPr>
          <w:rFonts w:ascii="Arial" w:hAnsi="Arial" w:cs="Arial"/>
          <w:noProof/>
          <w:color w:val="002060"/>
          <w:sz w:val="16"/>
          <w:szCs w:val="16"/>
          <w:u w:val="single"/>
          <w:shd w:val="clear" w:color="auto" w:fill="FFFFFF"/>
          <w:lang w:eastAsia="lv-LV"/>
        </w:rPr>
        <w:drawing>
          <wp:anchor distT="0" distB="0" distL="114300" distR="114300" simplePos="0" relativeHeight="251666432" behindDoc="1" locked="0" layoutInCell="1" allowOverlap="1">
            <wp:simplePos x="0" y="0"/>
            <wp:positionH relativeFrom="column">
              <wp:posOffset>153035</wp:posOffset>
            </wp:positionH>
            <wp:positionV relativeFrom="paragraph">
              <wp:posOffset>20320</wp:posOffset>
            </wp:positionV>
            <wp:extent cx="620395" cy="1534795"/>
            <wp:effectExtent l="0" t="0" r="8255" b="8255"/>
            <wp:wrapTight wrapText="bothSides">
              <wp:wrapPolygon edited="0">
                <wp:start x="0" y="0"/>
                <wp:lineTo x="0" y="21448"/>
                <wp:lineTo x="21224" y="21448"/>
                <wp:lineTo x="212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534795"/>
                    </a:xfrm>
                    <a:prstGeom prst="rect">
                      <a:avLst/>
                    </a:prstGeom>
                    <a:noFill/>
                  </pic:spPr>
                </pic:pic>
              </a:graphicData>
            </a:graphic>
          </wp:anchor>
        </w:drawing>
      </w:r>
      <w:r w:rsidR="00672639" w:rsidRPr="00BA2F41">
        <w:rPr>
          <w:rFonts w:ascii="Arial" w:hAnsi="Arial" w:cs="Arial"/>
          <w:color w:val="002060"/>
          <w:sz w:val="16"/>
          <w:szCs w:val="16"/>
          <w:shd w:val="clear" w:color="auto" w:fill="FFFFFF"/>
        </w:rPr>
        <w:t>ir alkoholu un hloru nesaturošs, bez smaržas, bezkrāsains, efektīvs dezinfekcijas līdzeklis ar plaša spektra pretmikrobu iedarbību visām ūdensizturīgām virsmām. Tas</w:t>
      </w:r>
      <w:r w:rsidR="00672639" w:rsidRPr="00BA2F41">
        <w:rPr>
          <w:rFonts w:ascii="Arial" w:hAnsi="Arial" w:cs="Arial"/>
          <w:i/>
          <w:color w:val="002060"/>
          <w:sz w:val="16"/>
          <w:szCs w:val="16"/>
          <w:shd w:val="clear" w:color="auto" w:fill="FFFFFF"/>
        </w:rPr>
        <w:t xml:space="preserve"> </w:t>
      </w:r>
      <w:r w:rsidR="00672639" w:rsidRPr="00BA2F41">
        <w:rPr>
          <w:rFonts w:ascii="Arial" w:hAnsi="Arial" w:cs="Arial"/>
          <w:color w:val="002060"/>
          <w:sz w:val="16"/>
          <w:szCs w:val="16"/>
          <w:shd w:val="clear" w:color="auto" w:fill="FFFFFF"/>
          <w:lang w:val="sv-SE"/>
        </w:rPr>
        <w:t>neizraisa koroziju un nebojā virsmas.</w:t>
      </w:r>
      <w:r w:rsidR="00672639" w:rsidRPr="00BA2F41">
        <w:rPr>
          <w:rFonts w:ascii="Arial" w:hAnsi="Arial" w:cs="Arial"/>
          <w:color w:val="002060"/>
          <w:sz w:val="16"/>
          <w:szCs w:val="16"/>
          <w:shd w:val="clear" w:color="auto" w:fill="FFFFFF"/>
        </w:rPr>
        <w:t xml:space="preserve"> Produkts ir paredzēts dzīvnieku turēšanas telpu, aprīkojumu un piederumu - būru, trauku un rotaļlietu dezinficēšanai, kā arī to aizsardzībai pret baktērijām, vīrusiem, sēnēm, to sporām un aļģēm. Piemīt ilglaicīga dezinficējoša iedarbība. Līdzeklis ir plaši testēts pret dažādiem mikrobiem - parvovīrusu, salmonellu, stafilokoku u.c. Pārbaude veikta saskaņā ar EN standartiem.</w:t>
      </w:r>
      <w:r w:rsidR="00475958" w:rsidRPr="00BA2F41">
        <w:rPr>
          <w:color w:val="002060"/>
        </w:rPr>
        <w:t xml:space="preserve"> </w:t>
      </w:r>
      <w:r w:rsidR="00475958" w:rsidRPr="00BA2F41">
        <w:rPr>
          <w:rFonts w:ascii="Arial" w:hAnsi="Arial" w:cs="Arial"/>
          <w:color w:val="002060"/>
          <w:sz w:val="16"/>
          <w:szCs w:val="16"/>
          <w:u w:val="single"/>
          <w:shd w:val="clear" w:color="auto" w:fill="FFFFFF"/>
        </w:rPr>
        <w:t>Lietošana:</w:t>
      </w:r>
      <w:r w:rsidR="00475958" w:rsidRPr="00BA2F41">
        <w:rPr>
          <w:rFonts w:ascii="Arial" w:hAnsi="Arial" w:cs="Arial"/>
          <w:color w:val="002060"/>
          <w:sz w:val="16"/>
          <w:szCs w:val="16"/>
          <w:shd w:val="clear" w:color="auto" w:fill="FFFFFF"/>
        </w:rPr>
        <w:t xml:space="preserve"> Uzsmidzināt tieši uz virsmas vai mitri noslaucīt. Nav jānoskalo. Patēriņš cietām, gludām virsmām 100 ml/3-5 m2 , porainām virsmām 100 ml/2-3 m2. Produkts  paredzēts lietošanai plašai sabiedrībai. Izmantot to pēc vajadzības</w:t>
      </w:r>
      <w:r w:rsidR="00672639" w:rsidRPr="00BA2F41">
        <w:rPr>
          <w:rFonts w:ascii="Arial" w:hAnsi="Arial" w:cs="Arial"/>
          <w:color w:val="002060"/>
          <w:sz w:val="16"/>
          <w:szCs w:val="16"/>
          <w:shd w:val="clear" w:color="auto" w:fill="FFFFFF"/>
        </w:rPr>
        <w:t xml:space="preserve"> </w:t>
      </w:r>
    </w:p>
    <w:p w:rsidR="00B013B7" w:rsidRPr="00BA2F41" w:rsidRDefault="00672639" w:rsidP="00D60549">
      <w:pPr>
        <w:spacing w:line="240" w:lineRule="auto"/>
        <w:ind w:left="142" w:right="414"/>
        <w:jc w:val="both"/>
        <w:rPr>
          <w:rFonts w:ascii="Arial" w:hAnsi="Arial" w:cs="Arial"/>
          <w:color w:val="002060"/>
          <w:sz w:val="16"/>
          <w:szCs w:val="16"/>
          <w:shd w:val="clear" w:color="auto" w:fill="FFFFFF"/>
        </w:rPr>
      </w:pPr>
      <w:r w:rsidRPr="00BA2F41">
        <w:rPr>
          <w:rFonts w:ascii="Arial" w:hAnsi="Arial" w:cs="Arial"/>
          <w:color w:val="002060"/>
          <w:sz w:val="16"/>
          <w:szCs w:val="16"/>
          <w:shd w:val="clear" w:color="auto" w:fill="FFFFFF"/>
        </w:rPr>
        <w:t>Tilpums: 500ml</w:t>
      </w:r>
      <w:r w:rsidR="00152FEC" w:rsidRPr="00BA2F41">
        <w:rPr>
          <w:rFonts w:ascii="Arial" w:hAnsi="Arial" w:cs="Arial"/>
          <w:color w:val="002060"/>
          <w:sz w:val="16"/>
          <w:szCs w:val="16"/>
          <w:shd w:val="clear" w:color="auto" w:fill="FFFFFF"/>
        </w:rPr>
        <w:t xml:space="preserve"> - 712985</w:t>
      </w:r>
    </w:p>
    <w:p w:rsidR="00D95E7D" w:rsidRPr="00BA2F41" w:rsidRDefault="00D95E7D" w:rsidP="009F3F4C">
      <w:pPr>
        <w:spacing w:after="0" w:line="240" w:lineRule="auto"/>
        <w:ind w:left="142" w:right="414"/>
        <w:rPr>
          <w:rFonts w:ascii="Arial" w:hAnsi="Arial" w:cs="Arial"/>
          <w:b/>
          <w:color w:val="00B050"/>
          <w:sz w:val="18"/>
          <w:szCs w:val="18"/>
          <w:u w:val="single"/>
        </w:rPr>
      </w:pPr>
      <w:r w:rsidRPr="00BA2F41">
        <w:rPr>
          <w:rFonts w:ascii="Arial" w:hAnsi="Arial" w:cs="Arial"/>
          <w:b/>
          <w:color w:val="00B050"/>
          <w:sz w:val="18"/>
          <w:szCs w:val="18"/>
          <w:u w:val="single"/>
        </w:rPr>
        <w:t>Hygisoft</w:t>
      </w:r>
      <w:r w:rsidRPr="00BA2F41">
        <w:rPr>
          <w:rFonts w:ascii="Arial" w:hAnsi="Arial" w:cs="Arial"/>
          <w:b/>
          <w:i/>
          <w:color w:val="00B050"/>
          <w:sz w:val="18"/>
          <w:szCs w:val="18"/>
          <w:u w:val="single"/>
        </w:rPr>
        <w:t xml:space="preserve"> </w:t>
      </w:r>
      <w:r w:rsidRPr="00BA2F41">
        <w:rPr>
          <w:rFonts w:ascii="Arial" w:hAnsi="Arial" w:cs="Arial"/>
          <w:b/>
          <w:color w:val="00B050"/>
          <w:sz w:val="18"/>
          <w:szCs w:val="18"/>
          <w:u w:val="single"/>
        </w:rPr>
        <w:t>virsmu dezinfekcijas līdzeklis - gatavs lietošanai</w:t>
      </w:r>
    </w:p>
    <w:p w:rsidR="00475958" w:rsidRPr="00BA2F41" w:rsidRDefault="00475958" w:rsidP="00D60549">
      <w:pPr>
        <w:spacing w:after="0" w:line="240" w:lineRule="auto"/>
        <w:ind w:left="142" w:right="414"/>
        <w:jc w:val="center"/>
        <w:rPr>
          <w:rFonts w:ascii="Arial" w:hAnsi="Arial" w:cs="Arial"/>
          <w:b/>
          <w:color w:val="002060"/>
          <w:sz w:val="18"/>
          <w:szCs w:val="18"/>
          <w:u w:val="single"/>
        </w:rPr>
      </w:pPr>
    </w:p>
    <w:p w:rsidR="003148C5" w:rsidRPr="00BA2F41" w:rsidRDefault="004F769B" w:rsidP="00D60549">
      <w:pPr>
        <w:spacing w:after="0" w:line="240" w:lineRule="auto"/>
        <w:ind w:left="142" w:right="414"/>
        <w:jc w:val="both"/>
        <w:rPr>
          <w:rFonts w:ascii="Arial" w:hAnsi="Arial" w:cs="Arial"/>
          <w:color w:val="002060"/>
          <w:sz w:val="16"/>
          <w:szCs w:val="16"/>
          <w:shd w:val="clear" w:color="auto" w:fill="FFFFFF"/>
        </w:rPr>
      </w:pPr>
      <w:r w:rsidRPr="00BA2F41">
        <w:rPr>
          <w:rFonts w:ascii="Arial" w:hAnsi="Arial" w:cs="Arial"/>
          <w:noProof/>
          <w:color w:val="002060"/>
          <w:sz w:val="16"/>
          <w:szCs w:val="16"/>
          <w:shd w:val="clear" w:color="auto" w:fill="FFFFFF"/>
          <w:lang w:eastAsia="lv-LV"/>
        </w:rPr>
        <w:drawing>
          <wp:anchor distT="0" distB="0" distL="114300" distR="114300" simplePos="0" relativeHeight="251665408" behindDoc="0" locked="0" layoutInCell="1" allowOverlap="1">
            <wp:simplePos x="0" y="0"/>
            <wp:positionH relativeFrom="column">
              <wp:posOffset>153035</wp:posOffset>
            </wp:positionH>
            <wp:positionV relativeFrom="paragraph">
              <wp:posOffset>10795</wp:posOffset>
            </wp:positionV>
            <wp:extent cx="1266825" cy="1386840"/>
            <wp:effectExtent l="0" t="0" r="9525" b="3810"/>
            <wp:wrapThrough wrapText="bothSides">
              <wp:wrapPolygon edited="0">
                <wp:start x="0" y="0"/>
                <wp:lineTo x="0" y="21363"/>
                <wp:lineTo x="21438" y="21363"/>
                <wp:lineTo x="214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386840"/>
                    </a:xfrm>
                    <a:prstGeom prst="rect">
                      <a:avLst/>
                    </a:prstGeom>
                    <a:noFill/>
                  </pic:spPr>
                </pic:pic>
              </a:graphicData>
            </a:graphic>
          </wp:anchor>
        </w:drawing>
      </w:r>
      <w:r w:rsidR="00D95E7D" w:rsidRPr="00BA2F41">
        <w:rPr>
          <w:rFonts w:ascii="Arial" w:hAnsi="Arial" w:cs="Arial"/>
          <w:color w:val="002060"/>
          <w:sz w:val="16"/>
          <w:szCs w:val="16"/>
          <w:shd w:val="clear" w:color="auto" w:fill="FFFFFF"/>
        </w:rPr>
        <w:t xml:space="preserve">ir alkoholu un hloru nesaturošs, bez smaržas, bezkrāsains dezinfekcijas līdzeklis ar plaša spektra pretmikrobu iedarbību visām ūdensizturīgām virsmām. Tas neizraisa koroziju un nebojā virsmas. Hygisoft nodrošina efektīvu un ilgstošu aizsardzību jebkur, kur ir nepieciešama no mikroorganismiem brīva vide: slimnīcās, veselības un sabiedriskajās iestādēs, lauksaimniecībā, veterinārijā, lopkopībā, putnkopībā, kautuvēs. Izmantojams ražošanā un sadzīvē, dzīvojamo, sabiedrisko un privāto ēku un objektu dezinfekcijai, ūdens drošām virsmām, iekārtām, pārtikas ražošanā, lopbarības un lauksaimniecības produkcijas un pārtikas noliktavās, saldētavās, siltumnīcās, transportā, virtuvēs u.c. pielietojuma sfērās. Tas aizsargā pret vīrusiem, baktērijām, sēnēm, to sporām un aļģēm. Piemīt ilglaicīga dezinficējoša iedarbība. Pārbaude veikta saskaņā ar EN standartiem. </w:t>
      </w:r>
    </w:p>
    <w:p w:rsidR="00475958" w:rsidRPr="00BA2F41" w:rsidRDefault="00D95E7D" w:rsidP="00D60549">
      <w:pPr>
        <w:spacing w:after="0" w:line="240" w:lineRule="auto"/>
        <w:ind w:left="142" w:right="414"/>
        <w:jc w:val="both"/>
        <w:rPr>
          <w:rFonts w:ascii="Arial" w:hAnsi="Arial" w:cs="Arial"/>
          <w:color w:val="002060"/>
          <w:sz w:val="16"/>
          <w:szCs w:val="16"/>
          <w:shd w:val="clear" w:color="auto" w:fill="FFFFFF"/>
        </w:rPr>
      </w:pPr>
      <w:r w:rsidRPr="00BA2F41">
        <w:rPr>
          <w:rFonts w:ascii="Arial" w:hAnsi="Arial" w:cs="Arial"/>
          <w:color w:val="002060"/>
          <w:sz w:val="16"/>
          <w:szCs w:val="16"/>
          <w:u w:val="single"/>
          <w:shd w:val="clear" w:color="auto" w:fill="FFFFFF"/>
        </w:rPr>
        <w:t>Lietošana</w:t>
      </w:r>
      <w:r w:rsidRPr="00BA2F41">
        <w:rPr>
          <w:rFonts w:ascii="Arial" w:hAnsi="Arial" w:cs="Arial"/>
          <w:color w:val="002060"/>
          <w:sz w:val="16"/>
          <w:szCs w:val="16"/>
          <w:shd w:val="clear" w:color="auto" w:fill="FFFFFF"/>
        </w:rPr>
        <w:t>: Uzsmidzināt tieši uz virsmas vai mitri noslaucīt. Nav jānoskalo. Patēriņš cietām, gludām virsmām 100 ml/3-5 m2 , porainām virsmām 100 ml/2-3 m2.. Produkts  paredzēts lietošanai plašai sabiedrībai. Izmantot to pēc vajadzības.</w:t>
      </w:r>
      <w:r w:rsidR="00986FB9" w:rsidRPr="00BA2F41">
        <w:rPr>
          <w:rFonts w:ascii="Arial" w:hAnsi="Arial" w:cs="Arial"/>
          <w:color w:val="002060"/>
          <w:sz w:val="16"/>
          <w:szCs w:val="16"/>
          <w:shd w:val="clear" w:color="auto" w:fill="FFFFFF"/>
        </w:rPr>
        <w:t xml:space="preserve"> </w:t>
      </w:r>
    </w:p>
    <w:p w:rsidR="00475958" w:rsidRPr="00BA2F41" w:rsidRDefault="00475958" w:rsidP="00D60549">
      <w:pPr>
        <w:spacing w:after="0" w:line="240" w:lineRule="auto"/>
        <w:ind w:left="142" w:right="414"/>
        <w:jc w:val="both"/>
        <w:rPr>
          <w:rFonts w:ascii="Arial" w:hAnsi="Arial" w:cs="Arial"/>
          <w:color w:val="002060"/>
          <w:sz w:val="16"/>
          <w:szCs w:val="16"/>
          <w:shd w:val="clear" w:color="auto" w:fill="FFFFFF"/>
        </w:rPr>
      </w:pPr>
    </w:p>
    <w:p w:rsidR="00D95E7D" w:rsidRPr="00BA2F41" w:rsidRDefault="00985AC4" w:rsidP="00AD4C3B">
      <w:pPr>
        <w:spacing w:after="0" w:line="240" w:lineRule="auto"/>
        <w:ind w:right="414"/>
        <w:jc w:val="both"/>
        <w:rPr>
          <w:rFonts w:ascii="Arial" w:hAnsi="Arial" w:cs="Arial"/>
          <w:color w:val="002060"/>
          <w:sz w:val="16"/>
          <w:szCs w:val="16"/>
          <w:shd w:val="clear" w:color="auto" w:fill="FFFFFF"/>
        </w:rPr>
      </w:pPr>
      <w:r w:rsidRPr="00BA2F41">
        <w:rPr>
          <w:rStyle w:val="apple-converted-space"/>
          <w:rFonts w:ascii="Arial" w:hAnsi="Arial" w:cs="Arial"/>
          <w:b/>
          <w:noProof/>
          <w:color w:val="00B050"/>
          <w:sz w:val="18"/>
          <w:szCs w:val="18"/>
          <w:u w:val="single"/>
          <w:shd w:val="clear" w:color="auto" w:fill="FFFFFF"/>
          <w:lang w:eastAsia="lv-LV"/>
        </w:rPr>
        <w:drawing>
          <wp:anchor distT="0" distB="0" distL="114300" distR="114300" simplePos="0" relativeHeight="251648000" behindDoc="1" locked="0" layoutInCell="1" allowOverlap="1">
            <wp:simplePos x="0" y="0"/>
            <wp:positionH relativeFrom="column">
              <wp:posOffset>-123190</wp:posOffset>
            </wp:positionH>
            <wp:positionV relativeFrom="paragraph">
              <wp:posOffset>310515</wp:posOffset>
            </wp:positionV>
            <wp:extent cx="2105025" cy="590550"/>
            <wp:effectExtent l="0" t="0" r="952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44" t="14819" b="17673"/>
                    <a:stretch/>
                  </pic:blipFill>
                  <pic:spPr bwMode="auto">
                    <a:xfrm>
                      <a:off x="0" y="0"/>
                      <a:ext cx="2105025" cy="590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5E7D" w:rsidRPr="00BA2F41">
        <w:rPr>
          <w:rFonts w:ascii="Arial" w:hAnsi="Arial" w:cs="Arial"/>
          <w:color w:val="002060"/>
          <w:sz w:val="16"/>
          <w:szCs w:val="16"/>
          <w:shd w:val="clear" w:color="auto" w:fill="FFFFFF"/>
        </w:rPr>
        <w:t>Tilpums: 500ml -712985, 5L - 7123985</w:t>
      </w:r>
    </w:p>
    <w:p w:rsidR="006E01F9" w:rsidRPr="00BA2F41" w:rsidRDefault="00985AC4" w:rsidP="00D60549">
      <w:pPr>
        <w:spacing w:line="240" w:lineRule="auto"/>
        <w:ind w:left="142" w:right="414"/>
        <w:rPr>
          <w:rStyle w:val="apple-converted-space"/>
          <w:rFonts w:ascii="Arial" w:hAnsi="Arial" w:cs="Arial"/>
          <w:b/>
          <w:color w:val="002060"/>
          <w:sz w:val="18"/>
          <w:szCs w:val="18"/>
          <w:u w:val="single"/>
          <w:shd w:val="clear" w:color="auto" w:fill="FFFFFF"/>
        </w:rPr>
      </w:pPr>
      <w:r w:rsidRPr="00BA2F41">
        <w:rPr>
          <w:rStyle w:val="apple-converted-space"/>
          <w:rFonts w:ascii="Arial" w:hAnsi="Arial" w:cs="Arial"/>
          <w:b/>
          <w:noProof/>
          <w:color w:val="00B050"/>
          <w:sz w:val="18"/>
          <w:szCs w:val="18"/>
          <w:u w:val="single"/>
          <w:shd w:val="clear" w:color="auto" w:fill="FFFFFF"/>
          <w:lang w:eastAsia="lv-LV"/>
        </w:rPr>
        <w:lastRenderedPageBreak/>
        <w:drawing>
          <wp:anchor distT="0" distB="0" distL="114300" distR="114300" simplePos="0" relativeHeight="251649024" behindDoc="1" locked="0" layoutInCell="1" allowOverlap="1">
            <wp:simplePos x="0" y="0"/>
            <wp:positionH relativeFrom="column">
              <wp:posOffset>1981200</wp:posOffset>
            </wp:positionH>
            <wp:positionV relativeFrom="paragraph">
              <wp:posOffset>189230</wp:posOffset>
            </wp:positionV>
            <wp:extent cx="1838325" cy="590550"/>
            <wp:effectExtent l="0" t="0" r="9525" b="0"/>
            <wp:wrapTight wrapText="bothSides">
              <wp:wrapPolygon edited="0">
                <wp:start x="21600" y="21600"/>
                <wp:lineTo x="21600" y="697"/>
                <wp:lineTo x="112" y="697"/>
                <wp:lineTo x="112" y="21600"/>
                <wp:lineTo x="21600" y="2160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69" t="16466" b="17671"/>
                    <a:stretch/>
                  </pic:blipFill>
                  <pic:spPr bwMode="auto">
                    <a:xfrm rot="10800000" flipV="1">
                      <a:off x="0" y="0"/>
                      <a:ext cx="1838325" cy="590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A2F41">
        <w:rPr>
          <w:rStyle w:val="apple-converted-space"/>
          <w:rFonts w:ascii="Arial" w:hAnsi="Arial" w:cs="Arial"/>
          <w:b/>
          <w:noProof/>
          <w:color w:val="00B050"/>
          <w:sz w:val="18"/>
          <w:szCs w:val="18"/>
          <w:u w:val="single"/>
          <w:shd w:val="clear" w:color="auto" w:fill="FFFFFF"/>
          <w:lang w:eastAsia="lv-LV"/>
        </w:rPr>
        <w:drawing>
          <wp:anchor distT="0" distB="0" distL="114300" distR="114300" simplePos="0" relativeHeight="251660288" behindDoc="1" locked="0" layoutInCell="1" allowOverlap="1">
            <wp:simplePos x="0" y="0"/>
            <wp:positionH relativeFrom="column">
              <wp:posOffset>3822700</wp:posOffset>
            </wp:positionH>
            <wp:positionV relativeFrom="paragraph">
              <wp:posOffset>212725</wp:posOffset>
            </wp:positionV>
            <wp:extent cx="1009650" cy="571500"/>
            <wp:effectExtent l="0" t="0" r="0" b="0"/>
            <wp:wrapTight wrapText="bothSides">
              <wp:wrapPolygon edited="0">
                <wp:start x="0" y="0"/>
                <wp:lineTo x="0" y="20880"/>
                <wp:lineTo x="21192" y="20880"/>
                <wp:lineTo x="21192" y="0"/>
                <wp:lineTo x="0" y="0"/>
              </wp:wrapPolygon>
            </wp:wrapTight>
            <wp:docPr id="14" name="Picture 14" descr="Attēlu rezultāti vaicājumam “dārzenu fot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dārzenu foto”">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7" t="23195" r="40329" b="16495"/>
                    <a:stretch/>
                  </pic:blipFill>
                  <pic:spPr bwMode="auto">
                    <a:xfrm>
                      <a:off x="0" y="0"/>
                      <a:ext cx="1009650" cy="571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830E5" w:rsidRPr="00BA2F41" w:rsidRDefault="006830E5" w:rsidP="009F3F4C">
      <w:pPr>
        <w:spacing w:line="240" w:lineRule="auto"/>
        <w:ind w:left="-142" w:right="414"/>
        <w:rPr>
          <w:rStyle w:val="apple-converted-space"/>
          <w:rFonts w:ascii="Arial" w:hAnsi="Arial" w:cs="Arial"/>
          <w:b/>
          <w:color w:val="00B050"/>
          <w:sz w:val="18"/>
          <w:szCs w:val="18"/>
          <w:u w:val="single"/>
          <w:shd w:val="clear" w:color="auto" w:fill="FFFFFF"/>
        </w:rPr>
      </w:pPr>
      <w:r w:rsidRPr="00BA2F41">
        <w:rPr>
          <w:rStyle w:val="apple-converted-space"/>
          <w:rFonts w:ascii="Arial" w:hAnsi="Arial" w:cs="Arial"/>
          <w:b/>
          <w:color w:val="00B050"/>
          <w:sz w:val="18"/>
          <w:szCs w:val="18"/>
          <w:u w:val="single"/>
          <w:shd w:val="clear" w:color="auto" w:fill="FFFFFF"/>
        </w:rPr>
        <w:t xml:space="preserve">Universāls dezinfekcijas </w:t>
      </w:r>
      <w:r w:rsidRPr="00BA2F41">
        <w:rPr>
          <w:rStyle w:val="apple-converted-space"/>
          <w:rFonts w:ascii="Arial" w:hAnsi="Arial" w:cs="Arial"/>
          <w:b/>
          <w:color w:val="00B050"/>
          <w:sz w:val="17"/>
          <w:szCs w:val="17"/>
          <w:u w:val="single"/>
          <w:shd w:val="clear" w:color="auto" w:fill="FFFFFF"/>
        </w:rPr>
        <w:t>līdzeklis</w:t>
      </w:r>
      <w:r w:rsidR="003148C5" w:rsidRPr="00BA2F41">
        <w:rPr>
          <w:rStyle w:val="apple-converted-space"/>
          <w:rFonts w:ascii="Arial" w:hAnsi="Arial" w:cs="Arial"/>
          <w:b/>
          <w:color w:val="00B050"/>
          <w:sz w:val="17"/>
          <w:szCs w:val="17"/>
          <w:u w:val="single"/>
          <w:shd w:val="clear" w:color="auto" w:fill="FFFFFF"/>
        </w:rPr>
        <w:t>,</w:t>
      </w:r>
      <w:r w:rsidRPr="00BA2F41">
        <w:rPr>
          <w:rStyle w:val="apple-converted-space"/>
          <w:rFonts w:ascii="Arial" w:hAnsi="Arial" w:cs="Arial"/>
          <w:b/>
          <w:color w:val="00B050"/>
          <w:sz w:val="17"/>
          <w:szCs w:val="17"/>
          <w:u w:val="single"/>
          <w:shd w:val="clear" w:color="auto" w:fill="FFFFFF"/>
        </w:rPr>
        <w:t xml:space="preserve"> koncentrāts</w:t>
      </w:r>
    </w:p>
    <w:p w:rsidR="003148C5" w:rsidRPr="00BA2F41" w:rsidRDefault="009F3F4C" w:rsidP="009F3F4C">
      <w:pPr>
        <w:tabs>
          <w:tab w:val="left" w:pos="1134"/>
        </w:tabs>
        <w:spacing w:after="0" w:line="240" w:lineRule="auto"/>
        <w:ind w:left="-142" w:right="414"/>
        <w:jc w:val="both"/>
        <w:rPr>
          <w:rFonts w:cs="Times New Roman"/>
          <w:noProof/>
          <w:color w:val="002060"/>
          <w:sz w:val="15"/>
          <w:szCs w:val="15"/>
        </w:rPr>
      </w:pPr>
      <w:r w:rsidRPr="00BA2F41">
        <w:rPr>
          <w:rFonts w:ascii="Calibri" w:eastAsia="Calibri" w:hAnsi="Calibri" w:cs="Times New Roman"/>
          <w:noProof/>
          <w:color w:val="002060"/>
          <w:sz w:val="17"/>
          <w:szCs w:val="17"/>
          <w:lang w:eastAsia="lv-LV"/>
        </w:rPr>
        <w:drawing>
          <wp:anchor distT="0" distB="0" distL="114300" distR="114300" simplePos="0" relativeHeight="251663360" behindDoc="0" locked="0" layoutInCell="1" allowOverlap="1">
            <wp:simplePos x="0" y="0"/>
            <wp:positionH relativeFrom="column">
              <wp:posOffset>-204470</wp:posOffset>
            </wp:positionH>
            <wp:positionV relativeFrom="paragraph">
              <wp:posOffset>75565</wp:posOffset>
            </wp:positionV>
            <wp:extent cx="1679575" cy="1382395"/>
            <wp:effectExtent l="0" t="3810" r="0" b="0"/>
            <wp:wrapThrough wrapText="bothSides">
              <wp:wrapPolygon edited="0">
                <wp:start x="-49" y="21540"/>
                <wp:lineTo x="21265" y="21540"/>
                <wp:lineTo x="21265" y="407"/>
                <wp:lineTo x="-49" y="407"/>
                <wp:lineTo x="-49" y="21540"/>
              </wp:wrapPolygon>
            </wp:wrapThrough>
            <wp:docPr id="21" name="Picture 21" descr="C:\Users\benita\Desktop\MĀJAS LAPAI\PRODUKTU foto 2018.08\20180827_13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a\Desktop\MĀJAS LAPAI\PRODUKTU foto 2018.08\20180827_130805.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865" t="44542" r="3371" b="4156"/>
                    <a:stretch/>
                  </pic:blipFill>
                  <pic:spPr bwMode="auto">
                    <a:xfrm rot="5400000">
                      <a:off x="0" y="0"/>
                      <a:ext cx="1679575" cy="1382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830E5" w:rsidRPr="00BA2F41">
        <w:rPr>
          <w:rFonts w:ascii="Arial" w:hAnsi="Arial" w:cs="Arial"/>
          <w:color w:val="002060"/>
          <w:sz w:val="15"/>
          <w:szCs w:val="15"/>
        </w:rPr>
        <w:t>Hloru un alkoholu nesaturošs, bez smaržas, bezkrāsains,</w:t>
      </w:r>
      <w:r w:rsidR="00A97E1D" w:rsidRPr="00BA2F41">
        <w:rPr>
          <w:rFonts w:ascii="Arial" w:hAnsi="Arial" w:cs="Arial"/>
          <w:color w:val="002060"/>
          <w:sz w:val="15"/>
          <w:szCs w:val="15"/>
        </w:rPr>
        <w:t xml:space="preserve"> ātras iedarbības, efektīvs </w:t>
      </w:r>
      <w:r w:rsidR="006830E5" w:rsidRPr="00BA2F41">
        <w:rPr>
          <w:rFonts w:ascii="Arial" w:hAnsi="Arial" w:cs="Arial"/>
          <w:color w:val="002060"/>
          <w:sz w:val="15"/>
          <w:szCs w:val="15"/>
        </w:rPr>
        <w:t>dezinfekcijas līdzeklis ar plaša spektra pretmikrobu iedarbību visām ūdensizturīgām virsmām. Tas neizraisa koroziju (pH=7) un nebojā virsmas. Nodrošina il</w:t>
      </w:r>
      <w:r w:rsidR="00A97E1D" w:rsidRPr="00BA2F41">
        <w:rPr>
          <w:rFonts w:ascii="Arial" w:hAnsi="Arial" w:cs="Arial"/>
          <w:color w:val="002060"/>
          <w:sz w:val="15"/>
          <w:szCs w:val="15"/>
        </w:rPr>
        <w:t xml:space="preserve">glaicīgu dezinficējošu darbību. </w:t>
      </w:r>
      <w:r w:rsidR="006830E5" w:rsidRPr="00BA2F41">
        <w:rPr>
          <w:rFonts w:ascii="Arial" w:hAnsi="Arial" w:cs="Arial"/>
          <w:color w:val="002060"/>
          <w:sz w:val="15"/>
          <w:szCs w:val="15"/>
        </w:rPr>
        <w:t xml:space="preserve">Produkts izmantojams  ražošanā un sadzīvē, dzīvojamo, sabiedrisko un privāto ēku un objektu, virsmu un iekārtu aizsardzībai pret baktērijām, vīrusiem, sēnēm, to sporām un aļģēm. Izmantojams arī ūdens dezinfekcijai un aizsardzībai pret aļģēm baseinos, SPA, saunās/pirtīs, baļļās/kublos, vannās, u.c. </w:t>
      </w:r>
      <w:r w:rsidR="00E6526C" w:rsidRPr="00E6526C">
        <w:rPr>
          <w:rFonts w:ascii="Arial" w:hAnsi="Arial" w:cs="Arial"/>
          <w:color w:val="002060"/>
          <w:sz w:val="15"/>
          <w:szCs w:val="15"/>
        </w:rPr>
        <w:t xml:space="preserve">Līdzeklis ir plaši testēts pret dažādiem mikrobiem - parvovīrusu, salmonellu, stafilokoku u.c. </w:t>
      </w:r>
      <w:r w:rsidR="006830E5" w:rsidRPr="00BA2F41">
        <w:rPr>
          <w:rFonts w:ascii="Arial" w:hAnsi="Arial" w:cs="Arial"/>
          <w:color w:val="002060"/>
          <w:sz w:val="15"/>
          <w:szCs w:val="15"/>
        </w:rPr>
        <w:t>Iedarbīguma pārbaude veikta saskaņā ar EN standartiem.</w:t>
      </w:r>
      <w:r w:rsidR="006830E5" w:rsidRPr="00BA2F41">
        <w:rPr>
          <w:rFonts w:cs="Times New Roman"/>
          <w:noProof/>
          <w:color w:val="002060"/>
          <w:sz w:val="15"/>
          <w:szCs w:val="15"/>
        </w:rPr>
        <w:t xml:space="preserve"> </w:t>
      </w:r>
    </w:p>
    <w:p w:rsidR="008527D6" w:rsidRPr="00BA2F41" w:rsidRDefault="006830E5" w:rsidP="009F3F4C">
      <w:pPr>
        <w:tabs>
          <w:tab w:val="left" w:pos="1134"/>
        </w:tabs>
        <w:spacing w:after="0" w:line="240" w:lineRule="auto"/>
        <w:ind w:left="-142" w:right="414"/>
        <w:jc w:val="both"/>
        <w:rPr>
          <w:rFonts w:ascii="Arial" w:hAnsi="Arial" w:cs="Arial"/>
          <w:color w:val="002060"/>
          <w:sz w:val="15"/>
          <w:szCs w:val="15"/>
        </w:rPr>
      </w:pPr>
      <w:r w:rsidRPr="00BA2F41">
        <w:rPr>
          <w:rFonts w:ascii="Arial" w:hAnsi="Arial" w:cs="Arial"/>
          <w:color w:val="002060"/>
          <w:sz w:val="15"/>
          <w:szCs w:val="15"/>
          <w:u w:val="single"/>
        </w:rPr>
        <w:t>Lietošanas norādījumi</w:t>
      </w:r>
      <w:r w:rsidRPr="00BA2F41">
        <w:rPr>
          <w:rFonts w:ascii="Arial" w:hAnsi="Arial" w:cs="Arial"/>
          <w:color w:val="002060"/>
          <w:sz w:val="15"/>
          <w:szCs w:val="15"/>
        </w:rPr>
        <w:t xml:space="preserve">: </w:t>
      </w:r>
    </w:p>
    <w:p w:rsidR="00952766" w:rsidRPr="00BA2F41" w:rsidRDefault="006830E5" w:rsidP="009F3F4C">
      <w:pPr>
        <w:tabs>
          <w:tab w:val="left" w:pos="1134"/>
        </w:tabs>
        <w:spacing w:after="0" w:line="240" w:lineRule="auto"/>
        <w:ind w:left="-142" w:right="414"/>
        <w:jc w:val="both"/>
        <w:rPr>
          <w:rFonts w:ascii="Arial" w:hAnsi="Arial" w:cs="Arial"/>
          <w:color w:val="002060"/>
          <w:sz w:val="15"/>
          <w:szCs w:val="15"/>
        </w:rPr>
      </w:pPr>
      <w:r w:rsidRPr="00BA2F41">
        <w:rPr>
          <w:rFonts w:ascii="Arial" w:hAnsi="Arial" w:cs="Arial"/>
          <w:color w:val="002060"/>
          <w:sz w:val="15"/>
          <w:szCs w:val="15"/>
        </w:rPr>
        <w:t xml:space="preserve">Virsmu dezinfekcijai pievienot </w:t>
      </w:r>
      <w:smartTag w:uri="schemas-tilde-lv/tildestengine" w:element="metric2">
        <w:smartTagPr>
          <w:attr w:name="metric_value" w:val="1"/>
          <w:attr w:name="metric_text" w:val="litru"/>
        </w:smartTagPr>
        <w:smartTag w:uri="urn:schemas-microsoft-com:office:smarttags" w:element="metricconverter">
          <w:smartTagPr>
            <w:attr w:name="ProductID" w:val="1 litru"/>
          </w:smartTagPr>
          <w:r w:rsidRPr="00BA2F41">
            <w:rPr>
              <w:rFonts w:ascii="Arial" w:hAnsi="Arial" w:cs="Arial"/>
              <w:color w:val="002060"/>
              <w:sz w:val="15"/>
              <w:szCs w:val="15"/>
            </w:rPr>
            <w:t>1 litru</w:t>
          </w:r>
        </w:smartTag>
      </w:smartTag>
      <w:r w:rsidRPr="00BA2F41">
        <w:rPr>
          <w:rFonts w:ascii="Arial" w:hAnsi="Arial" w:cs="Arial"/>
          <w:color w:val="002060"/>
          <w:sz w:val="15"/>
          <w:szCs w:val="15"/>
        </w:rPr>
        <w:t xml:space="preserve"> koncentrāta </w:t>
      </w:r>
      <w:smartTag w:uri="urn:schemas-microsoft-com:office:smarttags" w:element="metricconverter">
        <w:smartTagPr>
          <w:attr w:name="ProductID" w:val="10 litriem"/>
        </w:smartTagPr>
        <w:r w:rsidRPr="00BA2F41">
          <w:rPr>
            <w:rFonts w:ascii="Arial" w:hAnsi="Arial" w:cs="Arial"/>
            <w:color w:val="002060"/>
            <w:sz w:val="15"/>
            <w:szCs w:val="15"/>
          </w:rPr>
          <w:t>10 litriem</w:t>
        </w:r>
      </w:smartTag>
      <w:r w:rsidRPr="00BA2F41">
        <w:rPr>
          <w:rFonts w:ascii="Arial" w:hAnsi="Arial" w:cs="Arial"/>
          <w:color w:val="002060"/>
          <w:sz w:val="15"/>
          <w:szCs w:val="15"/>
        </w:rPr>
        <w:t xml:space="preserve"> dejonizēta ūdens (1/10). Rūpīgi samaisīt. Uzsmidzināt tieši uz virsmām vai mitri noslaucīt. Nav jānoskalo. Iedarbojas tūlīt. Virsmas var izmantot tiklīdz tās ir nožuvušas. Ikdienas lietošanai ieteicamā darba šķīduma koncentrācija 0.3-0.5%.</w:t>
      </w:r>
      <w:r w:rsidR="0079708A" w:rsidRPr="00BA2F41">
        <w:rPr>
          <w:rFonts w:ascii="Arial" w:hAnsi="Arial" w:cs="Arial"/>
          <w:color w:val="002060"/>
          <w:sz w:val="15"/>
          <w:szCs w:val="15"/>
        </w:rPr>
        <w:t xml:space="preserve"> </w:t>
      </w:r>
    </w:p>
    <w:p w:rsidR="003148C5" w:rsidRPr="00BA2F41" w:rsidRDefault="003148C5" w:rsidP="009F3F4C">
      <w:pPr>
        <w:spacing w:after="0" w:line="240" w:lineRule="auto"/>
        <w:ind w:left="-142" w:right="414"/>
        <w:jc w:val="both"/>
        <w:rPr>
          <w:rFonts w:ascii="Arial" w:hAnsi="Arial" w:cs="Arial"/>
          <w:color w:val="002060"/>
          <w:sz w:val="15"/>
          <w:szCs w:val="15"/>
        </w:rPr>
      </w:pPr>
      <w:r w:rsidRPr="00BA2F41">
        <w:rPr>
          <w:rFonts w:ascii="Arial" w:hAnsi="Arial" w:cs="Arial"/>
          <w:color w:val="002060"/>
          <w:sz w:val="15"/>
          <w:szCs w:val="15"/>
        </w:rPr>
        <w:t xml:space="preserve">Produkta inventarizācijas numurs: LV05042017/2907.  </w:t>
      </w:r>
    </w:p>
    <w:p w:rsidR="003148C5" w:rsidRPr="00BA2F41" w:rsidRDefault="003148C5" w:rsidP="009F3F4C">
      <w:pPr>
        <w:tabs>
          <w:tab w:val="left" w:pos="1134"/>
        </w:tabs>
        <w:spacing w:after="0" w:line="240" w:lineRule="auto"/>
        <w:ind w:left="-142" w:right="414"/>
        <w:jc w:val="both"/>
        <w:rPr>
          <w:rFonts w:ascii="Arial" w:hAnsi="Arial" w:cs="Arial"/>
          <w:color w:val="002060"/>
          <w:sz w:val="15"/>
          <w:szCs w:val="15"/>
        </w:rPr>
      </w:pPr>
      <w:r w:rsidRPr="00BA2F41">
        <w:rPr>
          <w:rFonts w:ascii="Arial" w:hAnsi="Arial" w:cs="Arial"/>
          <w:color w:val="002060"/>
          <w:sz w:val="15"/>
          <w:szCs w:val="15"/>
        </w:rPr>
        <w:t>Uzglabājot nesasaldēt.</w:t>
      </w:r>
    </w:p>
    <w:p w:rsidR="003148C5" w:rsidRPr="00BA2F41" w:rsidRDefault="003148C5" w:rsidP="009F3F4C">
      <w:pPr>
        <w:tabs>
          <w:tab w:val="left" w:pos="1134"/>
        </w:tabs>
        <w:spacing w:after="0" w:line="240" w:lineRule="auto"/>
        <w:ind w:left="-142" w:right="414"/>
        <w:jc w:val="both"/>
        <w:rPr>
          <w:rFonts w:ascii="Arial" w:hAnsi="Arial" w:cs="Arial"/>
          <w:b/>
          <w:color w:val="002060"/>
          <w:sz w:val="15"/>
          <w:szCs w:val="15"/>
        </w:rPr>
      </w:pPr>
      <w:r w:rsidRPr="00BA2F41">
        <w:rPr>
          <w:rFonts w:ascii="Arial" w:hAnsi="Arial" w:cs="Arial"/>
          <w:b/>
          <w:i/>
          <w:color w:val="002060"/>
          <w:sz w:val="15"/>
          <w:szCs w:val="15"/>
        </w:rPr>
        <w:t>!Nav saderīgs ar anjonu virsmas aktīvajām vielām, stipriem sārmiem virs pH 10 un hloru!</w:t>
      </w:r>
      <w:r w:rsidRPr="00BA2F41">
        <w:rPr>
          <w:rFonts w:ascii="Arial" w:hAnsi="Arial" w:cs="Arial"/>
          <w:b/>
          <w:color w:val="002060"/>
          <w:sz w:val="15"/>
          <w:szCs w:val="15"/>
        </w:rPr>
        <w:t xml:space="preserve">  </w:t>
      </w:r>
    </w:p>
    <w:p w:rsidR="00A76D6C" w:rsidRPr="00BA2F41" w:rsidRDefault="0079708A" w:rsidP="009F3F4C">
      <w:pPr>
        <w:tabs>
          <w:tab w:val="left" w:pos="1134"/>
        </w:tabs>
        <w:spacing w:after="0" w:line="240" w:lineRule="auto"/>
        <w:ind w:left="-142" w:right="414"/>
        <w:jc w:val="both"/>
        <w:rPr>
          <w:rFonts w:ascii="Arial" w:hAnsi="Arial" w:cs="Arial"/>
          <w:color w:val="002060"/>
          <w:sz w:val="15"/>
          <w:szCs w:val="15"/>
        </w:rPr>
      </w:pPr>
      <w:r w:rsidRPr="00BA2F41">
        <w:rPr>
          <w:rFonts w:ascii="Arial" w:hAnsi="Arial" w:cs="Arial"/>
          <w:color w:val="002060"/>
          <w:sz w:val="15"/>
          <w:szCs w:val="15"/>
        </w:rPr>
        <w:t xml:space="preserve">Tilpums: 1L </w:t>
      </w:r>
      <w:r w:rsidR="00952766" w:rsidRPr="00BA2F41">
        <w:rPr>
          <w:rFonts w:ascii="Arial" w:hAnsi="Arial" w:cs="Arial"/>
          <w:color w:val="002060"/>
          <w:sz w:val="15"/>
          <w:szCs w:val="15"/>
        </w:rPr>
        <w:t xml:space="preserve">- 716006/M1L; 5L - 716006/M5L; </w:t>
      </w:r>
      <w:r w:rsidRPr="00BA2F41">
        <w:rPr>
          <w:rFonts w:ascii="Arial" w:hAnsi="Arial" w:cs="Arial"/>
          <w:color w:val="002060"/>
          <w:sz w:val="15"/>
          <w:szCs w:val="15"/>
        </w:rPr>
        <w:t>10L - 716006/M10L</w:t>
      </w:r>
    </w:p>
    <w:p w:rsidR="00252969" w:rsidRPr="00BA2F41" w:rsidRDefault="00252969" w:rsidP="009F3F4C">
      <w:pPr>
        <w:spacing w:after="0" w:line="240" w:lineRule="auto"/>
        <w:ind w:left="-142" w:right="414"/>
        <w:rPr>
          <w:rFonts w:ascii="Arial" w:hAnsi="Arial" w:cs="Arial"/>
          <w:color w:val="002060"/>
          <w:sz w:val="14"/>
          <w:szCs w:val="14"/>
          <w:u w:val="single"/>
        </w:rPr>
      </w:pPr>
    </w:p>
    <w:p w:rsidR="000A3708" w:rsidRPr="00BA2F41" w:rsidRDefault="00B757A4" w:rsidP="009F3F4C">
      <w:pPr>
        <w:spacing w:after="0" w:line="240" w:lineRule="auto"/>
        <w:ind w:left="-142" w:right="414"/>
        <w:rPr>
          <w:rFonts w:ascii="Arial" w:hAnsi="Arial" w:cs="Arial"/>
          <w:b/>
          <w:color w:val="00B050"/>
          <w:sz w:val="17"/>
          <w:szCs w:val="17"/>
          <w:u w:val="single"/>
        </w:rPr>
      </w:pPr>
      <w:r w:rsidRPr="00BA2F41">
        <w:rPr>
          <w:rFonts w:ascii="Arial" w:hAnsi="Arial" w:cs="Arial"/>
          <w:b/>
          <w:color w:val="00B050"/>
          <w:sz w:val="17"/>
          <w:szCs w:val="17"/>
          <w:u w:val="single"/>
        </w:rPr>
        <w:t>Hygisoft universāls dezinfekcijas līdzeklis virsmu un telpu dezinfekcijas apstrādēm, koncentrāts</w:t>
      </w:r>
    </w:p>
    <w:p w:rsidR="00115770" w:rsidRPr="00BA2F41" w:rsidRDefault="009F3F4C" w:rsidP="009F3F4C">
      <w:pPr>
        <w:spacing w:after="0" w:line="240" w:lineRule="auto"/>
        <w:ind w:left="-142" w:right="414"/>
        <w:jc w:val="both"/>
        <w:rPr>
          <w:rFonts w:ascii="Arial" w:hAnsi="Arial" w:cs="Arial"/>
          <w:b/>
          <w:color w:val="002060"/>
          <w:sz w:val="17"/>
          <w:szCs w:val="17"/>
        </w:rPr>
      </w:pPr>
      <w:r w:rsidRPr="00BA2F41">
        <w:rPr>
          <w:rFonts w:ascii="Arial" w:hAnsi="Arial" w:cs="Arial"/>
          <w:noProof/>
          <w:color w:val="002060"/>
          <w:sz w:val="14"/>
          <w:szCs w:val="14"/>
          <w:lang w:eastAsia="lv-LV"/>
        </w:rPr>
        <w:drawing>
          <wp:anchor distT="0" distB="0" distL="114300" distR="114300" simplePos="0" relativeHeight="251667456" behindDoc="1" locked="0" layoutInCell="1" allowOverlap="1">
            <wp:simplePos x="0" y="0"/>
            <wp:positionH relativeFrom="column">
              <wp:posOffset>-93345</wp:posOffset>
            </wp:positionH>
            <wp:positionV relativeFrom="paragraph">
              <wp:posOffset>34290</wp:posOffset>
            </wp:positionV>
            <wp:extent cx="1565275" cy="1381125"/>
            <wp:effectExtent l="0" t="0" r="0" b="9525"/>
            <wp:wrapTight wrapText="bothSides">
              <wp:wrapPolygon edited="0">
                <wp:start x="0" y="0"/>
                <wp:lineTo x="0" y="21451"/>
                <wp:lineTo x="21293" y="21451"/>
                <wp:lineTo x="212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275" cy="1381125"/>
                    </a:xfrm>
                    <a:prstGeom prst="rect">
                      <a:avLst/>
                    </a:prstGeom>
                    <a:noFill/>
                  </pic:spPr>
                </pic:pic>
              </a:graphicData>
            </a:graphic>
          </wp:anchor>
        </w:drawing>
      </w:r>
    </w:p>
    <w:p w:rsid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lang w:val="sv-SE"/>
        </w:rPr>
        <w:t>Hloru un alkoholu nesaturošs, bez smaržas, bezkrāsains,  ātras iedarbības dezinfekcijas līdzeklis</w:t>
      </w:r>
      <w:r w:rsidRPr="00BA2F41">
        <w:rPr>
          <w:rFonts w:ascii="Arial" w:hAnsi="Arial" w:cs="Arial"/>
          <w:color w:val="002060"/>
          <w:sz w:val="14"/>
          <w:szCs w:val="14"/>
        </w:rPr>
        <w:t xml:space="preserve"> ar plaša spektra pretmikrobu iedarbību. </w:t>
      </w:r>
      <w:r w:rsidRPr="00BA2F41">
        <w:rPr>
          <w:rFonts w:ascii="Arial" w:hAnsi="Arial" w:cs="Arial"/>
          <w:bCs/>
          <w:iCs/>
          <w:color w:val="002060"/>
          <w:sz w:val="14"/>
          <w:szCs w:val="14"/>
        </w:rPr>
        <w:t>Tas</w:t>
      </w:r>
      <w:r w:rsidRPr="00BA2F41">
        <w:rPr>
          <w:rFonts w:ascii="Arial" w:hAnsi="Arial" w:cs="Arial"/>
          <w:b/>
          <w:bCs/>
          <w:i/>
          <w:iCs/>
          <w:color w:val="002060"/>
          <w:sz w:val="14"/>
          <w:szCs w:val="14"/>
        </w:rPr>
        <w:t xml:space="preserve"> </w:t>
      </w:r>
      <w:r w:rsidRPr="00BA2F41">
        <w:rPr>
          <w:rFonts w:ascii="Arial" w:hAnsi="Arial" w:cs="Arial"/>
          <w:color w:val="002060"/>
          <w:sz w:val="14"/>
          <w:szCs w:val="14"/>
        </w:rPr>
        <w:t xml:space="preserve">nodrošina </w:t>
      </w:r>
      <w:r w:rsidRPr="00BA2F41">
        <w:rPr>
          <w:rFonts w:ascii="Arial" w:hAnsi="Arial" w:cs="Arial"/>
          <w:bCs/>
          <w:color w:val="002060"/>
          <w:sz w:val="14"/>
          <w:szCs w:val="14"/>
          <w:u w:val="single"/>
        </w:rPr>
        <w:t>efektīvu un ilgstošu</w:t>
      </w:r>
      <w:r w:rsidRPr="00BA2F41">
        <w:rPr>
          <w:rFonts w:ascii="Arial" w:hAnsi="Arial" w:cs="Arial"/>
          <w:bCs/>
          <w:color w:val="002060"/>
          <w:sz w:val="14"/>
          <w:szCs w:val="14"/>
        </w:rPr>
        <w:t xml:space="preserve"> </w:t>
      </w:r>
      <w:r w:rsidRPr="00BA2F41">
        <w:rPr>
          <w:rFonts w:ascii="Arial" w:hAnsi="Arial" w:cs="Arial"/>
          <w:color w:val="002060"/>
          <w:sz w:val="14"/>
          <w:szCs w:val="14"/>
        </w:rPr>
        <w:t>aizsardzību jebkur, kur ir nepieciešama no mikroorganismiem brīva vide: slimnīcās, veselības un sabiedriskajās iestādēs, lauksaimniecībā, veterinārijā, lopkopībā, putnkopībā, kautuvēs. Izmantojams ražošanā un sadzīvē, dzīvojamo, sabiedrisko un privāto ēku un objektu dezinfekcijai, ūdens drošām virsmām, iekārtām, pārtikas ražošanā, lopbarības un lauksaimniecības produkcijas un pārtikas noliktavās, saldētavās, siltumnīcās, transportā, virtuvēs, u.c. pielietojuma sfērās. Tas aizsargā pret vīrusiem, baktērijām, sēnēm, to sporām un aļģēm, kā arī neļauj veidoties pelējumiem.</w:t>
      </w:r>
      <w:r w:rsidRPr="00BA2F41">
        <w:rPr>
          <w:rFonts w:ascii="Arial" w:hAnsi="Arial" w:cs="Arial"/>
          <w:bCs/>
          <w:color w:val="002060"/>
          <w:sz w:val="14"/>
          <w:szCs w:val="14"/>
        </w:rPr>
        <w:t xml:space="preserve"> </w:t>
      </w:r>
      <w:r w:rsidR="00E6526C" w:rsidRPr="00E6526C">
        <w:rPr>
          <w:rFonts w:ascii="Arial" w:hAnsi="Arial" w:cs="Arial"/>
          <w:bCs/>
          <w:color w:val="002060"/>
          <w:sz w:val="14"/>
          <w:szCs w:val="14"/>
        </w:rPr>
        <w:t xml:space="preserve">. Līdzeklis ir plaši testēts pret dažādiem mikrobiem - parvovīrusu, salmonellu, stafilokoku u.c. Iedarbīguma pārbaude veikta saskaņā ar EN standartiem. </w:t>
      </w:r>
      <w:r w:rsidR="00E6526C">
        <w:rPr>
          <w:rFonts w:ascii="Arial" w:hAnsi="Arial" w:cs="Arial"/>
          <w:bCs/>
          <w:color w:val="002060"/>
          <w:sz w:val="14"/>
          <w:szCs w:val="14"/>
        </w:rPr>
        <w:t xml:space="preserve">Tas </w:t>
      </w:r>
      <w:r w:rsidRPr="00BA2F41">
        <w:rPr>
          <w:rFonts w:ascii="Arial" w:hAnsi="Arial" w:cs="Arial"/>
          <w:color w:val="002060"/>
          <w:sz w:val="14"/>
          <w:szCs w:val="14"/>
        </w:rPr>
        <w:t xml:space="preserve">Neizraisa ūdens izturīgu virsmu koroziju. </w:t>
      </w:r>
    </w:p>
    <w:p w:rsidR="00B757A4" w:rsidRPr="00BA2F41" w:rsidRDefault="00985AC4" w:rsidP="009F3F4C">
      <w:pPr>
        <w:spacing w:after="0" w:line="240" w:lineRule="auto"/>
        <w:ind w:left="-142" w:right="414"/>
        <w:jc w:val="both"/>
        <w:rPr>
          <w:rFonts w:ascii="Arial" w:hAnsi="Arial" w:cs="Arial"/>
          <w:color w:val="002060"/>
          <w:sz w:val="14"/>
          <w:szCs w:val="14"/>
        </w:rPr>
      </w:pPr>
      <w:r w:rsidRPr="00BA2F41">
        <w:rPr>
          <w:rStyle w:val="apple-converted-space"/>
          <w:rFonts w:ascii="Arial" w:hAnsi="Arial" w:cs="Arial"/>
          <w:b/>
          <w:noProof/>
          <w:color w:val="002060"/>
          <w:sz w:val="18"/>
          <w:szCs w:val="18"/>
          <w:u w:val="single"/>
          <w:shd w:val="clear" w:color="auto" w:fill="FFFFFF"/>
          <w:lang w:eastAsia="lv-LV"/>
        </w:rPr>
        <w:drawing>
          <wp:anchor distT="0" distB="0" distL="114300" distR="114300" simplePos="0" relativeHeight="251661312" behindDoc="1" locked="0" layoutInCell="1" allowOverlap="1">
            <wp:simplePos x="0" y="0"/>
            <wp:positionH relativeFrom="column">
              <wp:posOffset>1258570</wp:posOffset>
            </wp:positionH>
            <wp:positionV relativeFrom="paragraph">
              <wp:posOffset>579120</wp:posOffset>
            </wp:positionV>
            <wp:extent cx="857250" cy="553720"/>
            <wp:effectExtent l="0" t="0" r="0" b="0"/>
            <wp:wrapTight wrapText="bothSides">
              <wp:wrapPolygon edited="0">
                <wp:start x="0" y="0"/>
                <wp:lineTo x="0" y="20807"/>
                <wp:lineTo x="21120" y="20807"/>
                <wp:lineTo x="21120" y="0"/>
                <wp:lineTo x="0" y="0"/>
              </wp:wrapPolygon>
            </wp:wrapTight>
            <wp:docPr id="15" name="Picture 15" descr="Attēlu rezultāti vaicājumam “ābolu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ābolu foto”">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974"/>
                    <a:stretch/>
                  </pic:blipFill>
                  <pic:spPr bwMode="auto">
                    <a:xfrm>
                      <a:off x="0" y="0"/>
                      <a:ext cx="857250" cy="553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A2F41">
        <w:rPr>
          <w:rStyle w:val="apple-converted-space"/>
          <w:rFonts w:ascii="Arial" w:hAnsi="Arial" w:cs="Arial"/>
          <w:b/>
          <w:noProof/>
          <w:color w:val="002060"/>
          <w:sz w:val="18"/>
          <w:szCs w:val="18"/>
          <w:u w:val="single"/>
          <w:shd w:val="clear" w:color="auto" w:fill="FFFFFF"/>
          <w:lang w:eastAsia="lv-LV"/>
        </w:rPr>
        <w:drawing>
          <wp:anchor distT="0" distB="0" distL="114300" distR="114300" simplePos="0" relativeHeight="251650048" behindDoc="1" locked="0" layoutInCell="1" allowOverlap="1">
            <wp:simplePos x="0" y="0"/>
            <wp:positionH relativeFrom="column">
              <wp:posOffset>3027045</wp:posOffset>
            </wp:positionH>
            <wp:positionV relativeFrom="paragraph">
              <wp:posOffset>671195</wp:posOffset>
            </wp:positionV>
            <wp:extent cx="1466850" cy="570865"/>
            <wp:effectExtent l="0" t="0" r="0"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35" r="4975"/>
                    <a:stretch/>
                  </pic:blipFill>
                  <pic:spPr bwMode="auto">
                    <a:xfrm>
                      <a:off x="0" y="0"/>
                      <a:ext cx="1466850" cy="570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769B" w:rsidRPr="00BA2F41">
        <w:rPr>
          <w:rStyle w:val="apple-converted-space"/>
          <w:rFonts w:ascii="Arial" w:hAnsi="Arial" w:cs="Arial"/>
          <w:b/>
          <w:noProof/>
          <w:color w:val="002060"/>
          <w:sz w:val="18"/>
          <w:szCs w:val="18"/>
          <w:u w:val="single"/>
          <w:shd w:val="clear" w:color="auto" w:fill="FFFFFF"/>
          <w:lang w:eastAsia="lv-LV"/>
        </w:rPr>
        <w:drawing>
          <wp:anchor distT="0" distB="0" distL="114300" distR="114300" simplePos="0" relativeHeight="251662336" behindDoc="1" locked="0" layoutInCell="1" allowOverlap="1">
            <wp:simplePos x="0" y="0"/>
            <wp:positionH relativeFrom="column">
              <wp:posOffset>1950720</wp:posOffset>
            </wp:positionH>
            <wp:positionV relativeFrom="paragraph">
              <wp:posOffset>746125</wp:posOffset>
            </wp:positionV>
            <wp:extent cx="1066800" cy="563880"/>
            <wp:effectExtent l="0" t="0" r="0" b="7620"/>
            <wp:wrapTight wrapText="bothSides">
              <wp:wrapPolygon edited="0">
                <wp:start x="0" y="0"/>
                <wp:lineTo x="0" y="21162"/>
                <wp:lineTo x="21214" y="21162"/>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563880"/>
                    </a:xfrm>
                    <a:prstGeom prst="rect">
                      <a:avLst/>
                    </a:prstGeom>
                    <a:noFill/>
                  </pic:spPr>
                </pic:pic>
              </a:graphicData>
            </a:graphic>
          </wp:anchor>
        </w:drawing>
      </w:r>
      <w:r w:rsidR="00B757A4" w:rsidRPr="00BA2F41">
        <w:rPr>
          <w:rFonts w:ascii="Arial" w:hAnsi="Arial" w:cs="Arial"/>
          <w:color w:val="002060"/>
          <w:sz w:val="14"/>
          <w:szCs w:val="14"/>
        </w:rPr>
        <w:t xml:space="preserve">Pēc apstrādes virsmas nav jānoskalo. Pirms lietošanas ļaut tām nožūt. Iedarbīguma pārbaude veikta saskaņā ar EN standartiem. </w:t>
      </w:r>
      <w:r w:rsidR="00B757A4" w:rsidRPr="00BA2F41">
        <w:rPr>
          <w:rFonts w:ascii="Arial" w:hAnsi="Arial" w:cs="Arial"/>
          <w:iCs/>
          <w:color w:val="002060"/>
          <w:sz w:val="14"/>
          <w:szCs w:val="14"/>
        </w:rPr>
        <w:t>Dezinfekcijas līdzekļa darba šķīdums (0,5% aktīvā viela) tiek izsmidzināts ar Pulsfog termomiglotāju smalka aerosola veidā ar daļiņu izmēru 5-10 mikroni, kas veido dezinfekcijas līdzekļa miglu, nodrošinot pilnīgu un efektīvu telpas un tajā atrodošās tehnikas un iekārtu, konteineru dezinfekciju. Šī metode nodrošina arī grūti</w:t>
      </w:r>
      <w:r w:rsidR="00B757A4" w:rsidRPr="00BA2F41">
        <w:rPr>
          <w:rFonts w:ascii="Arial" w:hAnsi="Arial" w:cs="Arial"/>
          <w:iCs/>
          <w:color w:val="002060"/>
          <w:sz w:val="16"/>
          <w:szCs w:val="16"/>
        </w:rPr>
        <w:t xml:space="preserve"> pieejamu vietu dezinfekciju, g</w:t>
      </w:r>
      <w:r w:rsidR="00B757A4" w:rsidRPr="00BA2F41">
        <w:rPr>
          <w:rFonts w:ascii="Arial" w:hAnsi="Arial" w:cs="Arial"/>
          <w:iCs/>
          <w:color w:val="002060"/>
          <w:sz w:val="14"/>
          <w:szCs w:val="14"/>
        </w:rPr>
        <w:t>aisā esošo baktēriju un sēņu sporu iznīcināšanu, ko nevar veikt ar parasto apsmidzināšanu.</w:t>
      </w:r>
      <w:r w:rsidR="00B757A4" w:rsidRPr="00BA2F41">
        <w:rPr>
          <w:rFonts w:ascii="Arial" w:hAnsi="Arial" w:cs="Arial"/>
          <w:bCs/>
          <w:color w:val="002060"/>
          <w:sz w:val="14"/>
          <w:szCs w:val="14"/>
        </w:rPr>
        <w:t xml:space="preserve"> </w:t>
      </w:r>
      <w:r w:rsidR="00B757A4" w:rsidRPr="00BA2F41">
        <w:rPr>
          <w:rFonts w:ascii="Arial" w:hAnsi="Arial" w:cs="Arial"/>
          <w:iCs/>
          <w:color w:val="002060"/>
          <w:sz w:val="14"/>
          <w:szCs w:val="14"/>
        </w:rPr>
        <w:t>Pateicoties aktīvās vielas polimērai dabai, uz virsmām tiek veidota mikroplēvīte, kas nodrošina ilgstošu aizsardzību pret mikroorganismiem, kas darbojas līdz tā nav nomazgāta vai mehāniski noberzta. Telpas, pēc apstrādes ar termomiglotāju, drīkst izmantot tikai tad, kad migla ir pilnībā nosēdusies (~ pēc 6-12h).</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Telpās, noliktavās, novietnēs u.c., apstrādājot ar termomiglotāju pulsFOG uz griestiem un sienām, </w:t>
      </w:r>
      <w:r w:rsidRPr="00BA2F41">
        <w:rPr>
          <w:rFonts w:ascii="Arial" w:hAnsi="Arial" w:cs="Arial"/>
          <w:b/>
          <w:i/>
          <w:color w:val="002060"/>
          <w:sz w:val="14"/>
          <w:szCs w:val="14"/>
          <w:u w:val="single"/>
        </w:rPr>
        <w:t>aizsardzība darbojas no 6 – 9 – 12 mēnešus un pat ilgāk.</w:t>
      </w:r>
    </w:p>
    <w:p w:rsidR="00B757A4" w:rsidRPr="00BA2F41" w:rsidRDefault="00B757A4" w:rsidP="009F3F4C">
      <w:pPr>
        <w:spacing w:after="0" w:line="240" w:lineRule="auto"/>
        <w:ind w:left="-142" w:right="414"/>
        <w:jc w:val="both"/>
        <w:rPr>
          <w:rFonts w:ascii="Arial" w:hAnsi="Arial" w:cs="Arial"/>
          <w:b/>
          <w:i/>
          <w:color w:val="002060"/>
          <w:sz w:val="14"/>
          <w:szCs w:val="14"/>
          <w:u w:val="single"/>
        </w:rPr>
      </w:pPr>
      <w:r w:rsidRPr="00BA2F41">
        <w:rPr>
          <w:rFonts w:ascii="Arial" w:hAnsi="Arial" w:cs="Arial"/>
          <w:b/>
          <w:color w:val="002060"/>
          <w:sz w:val="14"/>
          <w:szCs w:val="14"/>
          <w:u w:val="single"/>
        </w:rPr>
        <w:t>Lietošanas norādījumi:</w:t>
      </w:r>
      <w:r w:rsidRPr="00BA2F41">
        <w:rPr>
          <w:rFonts w:ascii="Arial" w:hAnsi="Arial" w:cs="Arial"/>
          <w:b/>
          <w:color w:val="002060"/>
          <w:sz w:val="14"/>
          <w:szCs w:val="14"/>
          <w:u w:val="single"/>
        </w:rPr>
        <w:tab/>
      </w:r>
    </w:p>
    <w:p w:rsidR="00B757A4" w:rsidRPr="00BA2F41" w:rsidRDefault="00B757A4" w:rsidP="009F3F4C">
      <w:pPr>
        <w:spacing w:after="0" w:line="240" w:lineRule="auto"/>
        <w:ind w:left="-142" w:right="414"/>
        <w:jc w:val="both"/>
        <w:rPr>
          <w:rFonts w:ascii="Arial" w:hAnsi="Arial" w:cs="Arial"/>
          <w:b/>
          <w:i/>
          <w:color w:val="002060"/>
          <w:sz w:val="14"/>
          <w:szCs w:val="14"/>
          <w:u w:val="single"/>
        </w:rPr>
      </w:pPr>
      <w:r w:rsidRPr="00BA2F41">
        <w:rPr>
          <w:rFonts w:ascii="Arial" w:hAnsi="Arial" w:cs="Arial"/>
          <w:b/>
          <w:i/>
          <w:color w:val="002060"/>
          <w:sz w:val="14"/>
          <w:szCs w:val="14"/>
          <w:u w:val="single"/>
        </w:rPr>
        <w:t>!APSTRĀDĀJAMĀM VIRSMĀM PIRMS APSTRĀDES IR JĀBŪT TĪRĀM UN SAUSĀM!</w:t>
      </w:r>
    </w:p>
    <w:p w:rsidR="00B757A4" w:rsidRPr="00BA2F41" w:rsidRDefault="00B757A4" w:rsidP="009F3F4C">
      <w:pPr>
        <w:numPr>
          <w:ilvl w:val="0"/>
          <w:numId w:val="8"/>
        </w:numPr>
        <w:spacing w:after="0" w:line="240" w:lineRule="auto"/>
        <w:ind w:left="-142" w:right="414" w:firstLine="0"/>
        <w:jc w:val="both"/>
        <w:rPr>
          <w:rFonts w:ascii="Arial" w:hAnsi="Arial" w:cs="Arial"/>
          <w:b/>
          <w:i/>
          <w:color w:val="002060"/>
          <w:sz w:val="14"/>
          <w:szCs w:val="14"/>
          <w:u w:val="single"/>
        </w:rPr>
      </w:pPr>
      <w:r w:rsidRPr="00BA2F41">
        <w:rPr>
          <w:rFonts w:ascii="Arial" w:hAnsi="Arial" w:cs="Arial"/>
          <w:b/>
          <w:i/>
          <w:color w:val="002060"/>
          <w:sz w:val="14"/>
          <w:szCs w:val="14"/>
          <w:u w:val="single"/>
        </w:rPr>
        <w:t>Virsmu un iekārtu dezinfekcija:</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Iekārtas, ratiņus, kravas ratus, konteinerus pirms dezinfekcijas notīrīt, pēc tam apsmidzināt ar 0,6%  PHMB darba šķīdumu: </w:t>
      </w:r>
      <w:r w:rsidRPr="00BA2F41">
        <w:rPr>
          <w:rFonts w:ascii="Arial" w:hAnsi="Arial" w:cs="Arial"/>
          <w:i/>
          <w:color w:val="002060"/>
          <w:sz w:val="14"/>
          <w:szCs w:val="14"/>
        </w:rPr>
        <w:t>Hygisoft</w:t>
      </w:r>
      <w:r w:rsidRPr="00BA2F41">
        <w:rPr>
          <w:rFonts w:ascii="Arial" w:hAnsi="Arial" w:cs="Arial"/>
          <w:color w:val="002060"/>
          <w:sz w:val="14"/>
          <w:szCs w:val="14"/>
        </w:rPr>
        <w:t xml:space="preserve"> koncentrāts 1,5 L + ūdens 8,5 L = 10 L  0,6%  PHMB darba šķīduma.</w:t>
      </w:r>
    </w:p>
    <w:p w:rsidR="00B757A4" w:rsidRPr="00BA2F41" w:rsidRDefault="00B757A4" w:rsidP="009F3F4C">
      <w:pPr>
        <w:numPr>
          <w:ilvl w:val="0"/>
          <w:numId w:val="8"/>
        </w:numPr>
        <w:spacing w:after="0" w:line="240" w:lineRule="auto"/>
        <w:ind w:left="-142" w:right="414" w:firstLine="0"/>
        <w:jc w:val="both"/>
        <w:rPr>
          <w:rFonts w:ascii="Arial" w:hAnsi="Arial" w:cs="Arial"/>
          <w:color w:val="002060"/>
          <w:sz w:val="14"/>
          <w:szCs w:val="14"/>
          <w:u w:val="single"/>
        </w:rPr>
      </w:pPr>
      <w:r w:rsidRPr="00BA2F41">
        <w:rPr>
          <w:rFonts w:ascii="Arial" w:hAnsi="Arial" w:cs="Arial"/>
          <w:b/>
          <w:i/>
          <w:color w:val="002060"/>
          <w:sz w:val="14"/>
          <w:szCs w:val="14"/>
          <w:u w:val="single"/>
        </w:rPr>
        <w:t>Telpu apstrāde ar aerosolu termoģeneratoru</w:t>
      </w:r>
      <w:r w:rsidRPr="00BA2F41">
        <w:rPr>
          <w:rFonts w:ascii="Arial" w:hAnsi="Arial" w:cs="Arial"/>
          <w:color w:val="002060"/>
          <w:sz w:val="14"/>
          <w:szCs w:val="14"/>
          <w:u w:val="single"/>
        </w:rPr>
        <w:t>:</w:t>
      </w:r>
    </w:p>
    <w:p w:rsidR="00B757A4" w:rsidRPr="00BA2F41" w:rsidRDefault="00B757A4" w:rsidP="009F3F4C">
      <w:pPr>
        <w:numPr>
          <w:ilvl w:val="0"/>
          <w:numId w:val="9"/>
        </w:numPr>
        <w:spacing w:after="0" w:line="240" w:lineRule="auto"/>
        <w:ind w:left="-142" w:right="414" w:firstLine="0"/>
        <w:jc w:val="both"/>
        <w:rPr>
          <w:rFonts w:ascii="Arial" w:hAnsi="Arial" w:cs="Arial"/>
          <w:color w:val="002060"/>
          <w:sz w:val="14"/>
          <w:szCs w:val="14"/>
        </w:rPr>
      </w:pPr>
      <w:r w:rsidRPr="00BA2F41">
        <w:rPr>
          <w:rFonts w:ascii="Arial" w:hAnsi="Arial" w:cs="Arial"/>
          <w:color w:val="002060"/>
          <w:sz w:val="14"/>
          <w:szCs w:val="14"/>
          <w:u w:val="single"/>
        </w:rPr>
        <w:t xml:space="preserve">ir jāapstrādā ar </w:t>
      </w:r>
      <w:r w:rsidRPr="00BA2F41">
        <w:rPr>
          <w:rFonts w:ascii="Arial" w:hAnsi="Arial" w:cs="Arial"/>
          <w:b/>
          <w:color w:val="002060"/>
          <w:sz w:val="14"/>
          <w:szCs w:val="14"/>
          <w:u w:val="single"/>
        </w:rPr>
        <w:t>0.5%</w:t>
      </w:r>
      <w:r w:rsidRPr="00BA2F41">
        <w:rPr>
          <w:rFonts w:ascii="Arial" w:hAnsi="Arial" w:cs="Arial"/>
          <w:color w:val="002060"/>
          <w:sz w:val="14"/>
          <w:szCs w:val="14"/>
          <w:u w:val="single"/>
        </w:rPr>
        <w:t xml:space="preserve"> PHMB</w:t>
      </w:r>
      <w:r w:rsidRPr="00BA2F41">
        <w:rPr>
          <w:rFonts w:ascii="Arial" w:hAnsi="Arial" w:cs="Arial"/>
          <w:i/>
          <w:color w:val="002060"/>
          <w:sz w:val="14"/>
          <w:szCs w:val="14"/>
          <w:u w:val="single"/>
        </w:rPr>
        <w:t xml:space="preserve"> </w:t>
      </w:r>
      <w:r w:rsidRPr="00BA2F41">
        <w:rPr>
          <w:rFonts w:ascii="Arial" w:hAnsi="Arial" w:cs="Arial"/>
          <w:color w:val="002060"/>
          <w:sz w:val="14"/>
          <w:szCs w:val="14"/>
          <w:u w:val="single"/>
        </w:rPr>
        <w:t>darba šķīdumu:</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 1.25 L </w:t>
      </w:r>
      <w:r w:rsidRPr="00BA2F41">
        <w:rPr>
          <w:rFonts w:ascii="Arial" w:hAnsi="Arial" w:cs="Arial"/>
          <w:i/>
          <w:color w:val="002060"/>
          <w:sz w:val="14"/>
          <w:szCs w:val="14"/>
        </w:rPr>
        <w:t>Hygisoft</w:t>
      </w:r>
      <w:r w:rsidRPr="00BA2F41">
        <w:rPr>
          <w:rFonts w:ascii="Arial" w:hAnsi="Arial" w:cs="Arial"/>
          <w:color w:val="002060"/>
          <w:sz w:val="14"/>
          <w:szCs w:val="14"/>
        </w:rPr>
        <w:t xml:space="preserve">  koncentrāts  + 8.75 L ūdens = 10 L  0.5% PHMB darba šķīduma.</w:t>
      </w:r>
    </w:p>
    <w:p w:rsidR="00B757A4" w:rsidRPr="00BA2F41" w:rsidRDefault="00B757A4" w:rsidP="009F3F4C">
      <w:pPr>
        <w:spacing w:after="0" w:line="240" w:lineRule="auto"/>
        <w:ind w:left="-142" w:right="414"/>
        <w:jc w:val="both"/>
        <w:rPr>
          <w:rFonts w:ascii="Arial" w:hAnsi="Arial" w:cs="Arial"/>
          <w:i/>
          <w:color w:val="002060"/>
          <w:sz w:val="14"/>
          <w:szCs w:val="14"/>
        </w:rPr>
      </w:pPr>
      <w:r w:rsidRPr="00BA2F41">
        <w:rPr>
          <w:rFonts w:ascii="Arial" w:hAnsi="Arial" w:cs="Arial"/>
          <w:color w:val="002060"/>
          <w:sz w:val="14"/>
          <w:szCs w:val="14"/>
        </w:rPr>
        <w:t>2</w:t>
      </w:r>
      <w:r w:rsidRPr="00BA2F41">
        <w:rPr>
          <w:rFonts w:ascii="Arial" w:hAnsi="Arial" w:cs="Arial"/>
          <w:color w:val="002060"/>
          <w:sz w:val="14"/>
          <w:szCs w:val="14"/>
          <w:u w:val="single"/>
        </w:rPr>
        <w:t xml:space="preserve">) ar </w:t>
      </w:r>
      <w:r w:rsidRPr="00BA2F41">
        <w:rPr>
          <w:rFonts w:ascii="Arial" w:hAnsi="Arial" w:cs="Arial"/>
          <w:b/>
          <w:color w:val="002060"/>
          <w:sz w:val="14"/>
          <w:szCs w:val="14"/>
          <w:u w:val="single"/>
        </w:rPr>
        <w:t>0.5%</w:t>
      </w:r>
      <w:r w:rsidRPr="00BA2F41">
        <w:rPr>
          <w:rFonts w:ascii="Arial" w:hAnsi="Arial" w:cs="Arial"/>
          <w:color w:val="002060"/>
          <w:sz w:val="14"/>
          <w:szCs w:val="14"/>
          <w:u w:val="single"/>
        </w:rPr>
        <w:t xml:space="preserve"> PHMB</w:t>
      </w:r>
      <w:r w:rsidRPr="00BA2F41">
        <w:rPr>
          <w:rFonts w:ascii="Arial" w:hAnsi="Arial" w:cs="Arial"/>
          <w:i/>
          <w:color w:val="002060"/>
          <w:sz w:val="14"/>
          <w:szCs w:val="14"/>
          <w:u w:val="single"/>
        </w:rPr>
        <w:t xml:space="preserve"> </w:t>
      </w:r>
      <w:r w:rsidRPr="00BA2F41">
        <w:rPr>
          <w:rFonts w:ascii="Arial" w:hAnsi="Arial" w:cs="Arial"/>
          <w:color w:val="002060"/>
          <w:sz w:val="14"/>
          <w:szCs w:val="14"/>
          <w:u w:val="single"/>
        </w:rPr>
        <w:t xml:space="preserve">darba šķīdumu, ja griesti ir </w:t>
      </w:r>
      <w:r w:rsidRPr="00BA2F41">
        <w:rPr>
          <w:rFonts w:ascii="Arial" w:hAnsi="Arial" w:cs="Arial"/>
          <w:b/>
          <w:i/>
          <w:color w:val="002060"/>
          <w:sz w:val="14"/>
          <w:szCs w:val="14"/>
          <w:u w:val="single"/>
        </w:rPr>
        <w:t>augstāki par 3m</w:t>
      </w:r>
      <w:r w:rsidRPr="00BA2F41">
        <w:rPr>
          <w:rFonts w:ascii="Arial" w:hAnsi="Arial" w:cs="Arial"/>
          <w:color w:val="002060"/>
          <w:sz w:val="14"/>
          <w:szCs w:val="14"/>
          <w:u w:val="single"/>
        </w:rPr>
        <w:t>,</w:t>
      </w:r>
      <w:r w:rsidRPr="00BA2F41">
        <w:rPr>
          <w:rFonts w:ascii="Arial" w:hAnsi="Arial" w:cs="Arial"/>
          <w:color w:val="002060"/>
          <w:sz w:val="14"/>
          <w:szCs w:val="14"/>
        </w:rPr>
        <w:t xml:space="preserve"> tad darba šķīdumam pievieno </w:t>
      </w:r>
      <w:r w:rsidRPr="00BA2F41">
        <w:rPr>
          <w:rFonts w:ascii="Arial" w:hAnsi="Arial" w:cs="Arial"/>
          <w:i/>
          <w:color w:val="002060"/>
          <w:sz w:val="14"/>
          <w:szCs w:val="14"/>
        </w:rPr>
        <w:t>Hygisoft Nesēju:</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1.25 L </w:t>
      </w:r>
      <w:r w:rsidRPr="00BA2F41">
        <w:rPr>
          <w:rFonts w:ascii="Arial" w:hAnsi="Arial" w:cs="Arial"/>
          <w:i/>
          <w:color w:val="002060"/>
          <w:sz w:val="14"/>
          <w:szCs w:val="14"/>
        </w:rPr>
        <w:t>Hygisoft</w:t>
      </w:r>
      <w:r w:rsidRPr="00BA2F41">
        <w:rPr>
          <w:rFonts w:ascii="Arial" w:hAnsi="Arial" w:cs="Arial"/>
          <w:color w:val="002060"/>
          <w:sz w:val="14"/>
          <w:szCs w:val="14"/>
        </w:rPr>
        <w:t xml:space="preserve">  koncentrāts  + 1,25 L </w:t>
      </w:r>
      <w:r w:rsidRPr="00BA2F41">
        <w:rPr>
          <w:rFonts w:ascii="Arial" w:hAnsi="Arial" w:cs="Arial"/>
          <w:i/>
          <w:color w:val="002060"/>
          <w:sz w:val="14"/>
          <w:szCs w:val="14"/>
        </w:rPr>
        <w:t>Hygisoft</w:t>
      </w:r>
      <w:r w:rsidRPr="00BA2F41">
        <w:rPr>
          <w:rFonts w:ascii="Arial" w:hAnsi="Arial" w:cs="Arial"/>
          <w:color w:val="002060"/>
          <w:sz w:val="14"/>
          <w:szCs w:val="14"/>
        </w:rPr>
        <w:t xml:space="preserve"> </w:t>
      </w:r>
      <w:r w:rsidRPr="00BA2F41">
        <w:rPr>
          <w:rFonts w:ascii="Arial" w:hAnsi="Arial" w:cs="Arial"/>
          <w:i/>
          <w:color w:val="002060"/>
          <w:sz w:val="14"/>
          <w:szCs w:val="14"/>
        </w:rPr>
        <w:t>Nesējs</w:t>
      </w:r>
      <w:r w:rsidRPr="00BA2F41">
        <w:rPr>
          <w:rFonts w:ascii="Arial" w:hAnsi="Arial" w:cs="Arial"/>
          <w:color w:val="002060"/>
          <w:sz w:val="14"/>
          <w:szCs w:val="14"/>
        </w:rPr>
        <w:t xml:space="preserve">+ 7.5 L ūdens = 10 l 0,5% PHMB darba šķīduma. </w:t>
      </w:r>
    </w:p>
    <w:p w:rsidR="00B757A4" w:rsidRPr="00BA2F41" w:rsidRDefault="00B757A4" w:rsidP="009F3F4C">
      <w:pPr>
        <w:spacing w:after="0" w:line="240" w:lineRule="auto"/>
        <w:ind w:left="-142" w:right="414"/>
        <w:jc w:val="both"/>
        <w:rPr>
          <w:rFonts w:ascii="Arial" w:hAnsi="Arial" w:cs="Arial"/>
          <w:color w:val="002060"/>
          <w:sz w:val="14"/>
          <w:szCs w:val="14"/>
          <w:u w:val="single"/>
        </w:rPr>
      </w:pPr>
      <w:r w:rsidRPr="00BA2F41">
        <w:rPr>
          <w:rFonts w:ascii="Arial" w:hAnsi="Arial" w:cs="Arial"/>
          <w:color w:val="002060"/>
          <w:sz w:val="14"/>
          <w:szCs w:val="14"/>
        </w:rPr>
        <w:t>3</w:t>
      </w:r>
      <w:r w:rsidRPr="00BA2F41">
        <w:rPr>
          <w:rFonts w:ascii="Arial" w:hAnsi="Arial" w:cs="Arial"/>
          <w:color w:val="002060"/>
          <w:sz w:val="14"/>
          <w:szCs w:val="14"/>
          <w:u w:val="single"/>
        </w:rPr>
        <w:t xml:space="preserve">) ar </w:t>
      </w:r>
      <w:r w:rsidRPr="00BA2F41">
        <w:rPr>
          <w:rFonts w:ascii="Arial" w:hAnsi="Arial" w:cs="Arial"/>
          <w:b/>
          <w:color w:val="002060"/>
          <w:sz w:val="14"/>
          <w:szCs w:val="14"/>
          <w:u w:val="single"/>
        </w:rPr>
        <w:t>1%</w:t>
      </w:r>
      <w:r w:rsidRPr="00BA2F41">
        <w:rPr>
          <w:rFonts w:ascii="Arial" w:hAnsi="Arial" w:cs="Arial"/>
          <w:color w:val="002060"/>
          <w:sz w:val="14"/>
          <w:szCs w:val="14"/>
          <w:u w:val="single"/>
        </w:rPr>
        <w:t xml:space="preserve"> PHMB darba šķīdumu, ja griesti </w:t>
      </w:r>
      <w:r w:rsidRPr="00BA2F41">
        <w:rPr>
          <w:rFonts w:ascii="Arial" w:hAnsi="Arial" w:cs="Arial"/>
          <w:b/>
          <w:i/>
          <w:color w:val="002060"/>
          <w:sz w:val="14"/>
          <w:szCs w:val="14"/>
          <w:u w:val="single"/>
        </w:rPr>
        <w:t>ir augstāki par 3m</w:t>
      </w:r>
      <w:r w:rsidRPr="00BA2F41">
        <w:rPr>
          <w:rFonts w:ascii="Arial" w:hAnsi="Arial" w:cs="Arial"/>
          <w:color w:val="002060"/>
          <w:sz w:val="14"/>
          <w:szCs w:val="14"/>
          <w:u w:val="single"/>
        </w:rPr>
        <w:t>:</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2.50 L </w:t>
      </w:r>
      <w:r w:rsidRPr="00BA2F41">
        <w:rPr>
          <w:rFonts w:ascii="Arial" w:hAnsi="Arial" w:cs="Arial"/>
          <w:i/>
          <w:color w:val="002060"/>
          <w:sz w:val="14"/>
          <w:szCs w:val="14"/>
        </w:rPr>
        <w:t>Hygisoft</w:t>
      </w:r>
      <w:r w:rsidRPr="00BA2F41">
        <w:rPr>
          <w:rFonts w:ascii="Arial" w:hAnsi="Arial" w:cs="Arial"/>
          <w:color w:val="002060"/>
          <w:sz w:val="14"/>
          <w:szCs w:val="14"/>
        </w:rPr>
        <w:t xml:space="preserve">  koncentrāts + 1,25 L </w:t>
      </w:r>
      <w:r w:rsidRPr="00BA2F41">
        <w:rPr>
          <w:rFonts w:ascii="Arial" w:hAnsi="Arial" w:cs="Arial"/>
          <w:i/>
          <w:color w:val="002060"/>
          <w:sz w:val="14"/>
          <w:szCs w:val="14"/>
        </w:rPr>
        <w:t>Hygisoft</w:t>
      </w:r>
      <w:r w:rsidRPr="00BA2F41">
        <w:rPr>
          <w:rFonts w:ascii="Arial" w:hAnsi="Arial" w:cs="Arial"/>
          <w:color w:val="002060"/>
          <w:sz w:val="14"/>
          <w:szCs w:val="14"/>
        </w:rPr>
        <w:t xml:space="preserve"> </w:t>
      </w:r>
      <w:r w:rsidRPr="00BA2F41">
        <w:rPr>
          <w:rFonts w:ascii="Arial" w:hAnsi="Arial" w:cs="Arial"/>
          <w:i/>
          <w:color w:val="002060"/>
          <w:sz w:val="14"/>
          <w:szCs w:val="14"/>
        </w:rPr>
        <w:t xml:space="preserve">Nesējs </w:t>
      </w:r>
      <w:r w:rsidRPr="00BA2F41">
        <w:rPr>
          <w:rFonts w:ascii="Arial" w:hAnsi="Arial" w:cs="Arial"/>
          <w:color w:val="002060"/>
          <w:sz w:val="14"/>
          <w:szCs w:val="14"/>
        </w:rPr>
        <w:t xml:space="preserve">+ 6.25 L ūdens = 10 L 1% PHMB darba šķīduma. </w:t>
      </w:r>
    </w:p>
    <w:p w:rsidR="00B757A4" w:rsidRPr="00BA2F41" w:rsidRDefault="00B757A4" w:rsidP="009F3F4C">
      <w:pPr>
        <w:spacing w:after="0" w:line="240" w:lineRule="auto"/>
        <w:ind w:left="-142" w:right="414"/>
        <w:jc w:val="both"/>
        <w:rPr>
          <w:rFonts w:ascii="Arial" w:hAnsi="Arial" w:cs="Arial"/>
          <w:color w:val="002060"/>
          <w:sz w:val="14"/>
          <w:szCs w:val="14"/>
        </w:rPr>
      </w:pP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Lietojot termomiglošanu, uz 1000 m</w:t>
      </w:r>
      <w:r w:rsidRPr="00BA2F41">
        <w:rPr>
          <w:rFonts w:ascii="Arial" w:hAnsi="Arial" w:cs="Arial"/>
          <w:color w:val="002060"/>
          <w:sz w:val="14"/>
          <w:szCs w:val="14"/>
          <w:vertAlign w:val="superscript"/>
        </w:rPr>
        <w:t>3</w:t>
      </w:r>
      <w:r w:rsidRPr="00BA2F41">
        <w:rPr>
          <w:rFonts w:ascii="Arial" w:hAnsi="Arial" w:cs="Arial"/>
          <w:color w:val="002060"/>
          <w:sz w:val="14"/>
          <w:szCs w:val="14"/>
        </w:rPr>
        <w:t xml:space="preserve"> ir nepieciešami no 10L līdz 12L PHMB</w:t>
      </w:r>
      <w:r w:rsidRPr="00BA2F41">
        <w:rPr>
          <w:rFonts w:ascii="Arial" w:hAnsi="Arial" w:cs="Arial"/>
          <w:i/>
          <w:color w:val="002060"/>
          <w:sz w:val="14"/>
          <w:szCs w:val="14"/>
        </w:rPr>
        <w:t xml:space="preserve"> </w:t>
      </w:r>
      <w:r w:rsidRPr="00BA2F41">
        <w:rPr>
          <w:rFonts w:ascii="Arial" w:hAnsi="Arial" w:cs="Arial"/>
          <w:color w:val="002060"/>
          <w:sz w:val="14"/>
          <w:szCs w:val="14"/>
        </w:rPr>
        <w:t>darba šķīduma.</w:t>
      </w:r>
    </w:p>
    <w:p w:rsidR="00B757A4" w:rsidRPr="00BA2F41" w:rsidRDefault="00B757A4" w:rsidP="009F3F4C">
      <w:pPr>
        <w:spacing w:after="0" w:line="240" w:lineRule="auto"/>
        <w:ind w:left="-142" w:right="414"/>
        <w:jc w:val="both"/>
        <w:rPr>
          <w:rFonts w:ascii="Arial" w:hAnsi="Arial" w:cs="Arial"/>
          <w:b/>
          <w:i/>
          <w:color w:val="002060"/>
          <w:sz w:val="14"/>
          <w:szCs w:val="14"/>
          <w:u w:val="single"/>
        </w:rPr>
      </w:pPr>
      <w:r w:rsidRPr="00BA2F41">
        <w:rPr>
          <w:rFonts w:ascii="Arial" w:hAnsi="Arial" w:cs="Arial"/>
          <w:b/>
          <w:i/>
          <w:color w:val="002060"/>
          <w:sz w:val="14"/>
          <w:szCs w:val="14"/>
          <w:u w:val="single"/>
        </w:rPr>
        <w:t>!Dezinfekcijas darba šķīdumu, kuram ir pievienots „Nesējs”, izlietot 24 stundu laikā pēc tā sagatavošanas!</w:t>
      </w:r>
    </w:p>
    <w:p w:rsidR="00B757A4" w:rsidRPr="00BA2F41" w:rsidRDefault="00B757A4" w:rsidP="009F3F4C">
      <w:pPr>
        <w:numPr>
          <w:ilvl w:val="0"/>
          <w:numId w:val="8"/>
        </w:numPr>
        <w:spacing w:after="0" w:line="240" w:lineRule="auto"/>
        <w:ind w:left="-142" w:right="414" w:firstLine="0"/>
        <w:jc w:val="both"/>
        <w:rPr>
          <w:rFonts w:ascii="Arial" w:hAnsi="Arial" w:cs="Arial"/>
          <w:color w:val="002060"/>
          <w:sz w:val="14"/>
          <w:szCs w:val="14"/>
        </w:rPr>
      </w:pPr>
      <w:r w:rsidRPr="00BA2F41">
        <w:rPr>
          <w:rFonts w:ascii="Arial" w:hAnsi="Arial" w:cs="Arial"/>
          <w:b/>
          <w:i/>
          <w:color w:val="002060"/>
          <w:sz w:val="14"/>
          <w:szCs w:val="14"/>
          <w:u w:val="single"/>
        </w:rPr>
        <w:t>Dzeramā ūdens sistēmas dezinfekcijai</w:t>
      </w:r>
      <w:r w:rsidRPr="00BA2F41">
        <w:rPr>
          <w:rFonts w:ascii="Arial" w:hAnsi="Arial" w:cs="Arial"/>
          <w:color w:val="002060"/>
          <w:sz w:val="14"/>
          <w:szCs w:val="14"/>
        </w:rPr>
        <w:t xml:space="preserve">: </w:t>
      </w:r>
      <w:r w:rsidRPr="00BA2F41">
        <w:rPr>
          <w:rFonts w:ascii="Arial" w:hAnsi="Arial" w:cs="Arial"/>
          <w:i/>
          <w:color w:val="002060"/>
          <w:sz w:val="14"/>
          <w:szCs w:val="14"/>
        </w:rPr>
        <w:t>Hygisoft</w:t>
      </w:r>
      <w:r w:rsidRPr="00BA2F41">
        <w:rPr>
          <w:rFonts w:ascii="Arial" w:hAnsi="Arial" w:cs="Arial"/>
          <w:color w:val="002060"/>
          <w:sz w:val="14"/>
          <w:szCs w:val="14"/>
        </w:rPr>
        <w:t xml:space="preserve"> konc. 4%  šķaida ar ūdeni proporcijās 1/100. Dzeramā ūdens piegāde tiek noslēgta, un caurules tiek iztukšotas. Tās piepilda ar 0.04% PHMB darba šķīdumu:</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1 L </w:t>
      </w:r>
      <w:r w:rsidRPr="00BA2F41">
        <w:rPr>
          <w:rFonts w:ascii="Arial" w:hAnsi="Arial" w:cs="Arial"/>
          <w:i/>
          <w:color w:val="002060"/>
          <w:sz w:val="14"/>
          <w:szCs w:val="14"/>
        </w:rPr>
        <w:t xml:space="preserve">Hygisoft </w:t>
      </w:r>
      <w:r w:rsidRPr="00BA2F41">
        <w:rPr>
          <w:rFonts w:ascii="Arial" w:hAnsi="Arial" w:cs="Arial"/>
          <w:color w:val="002060"/>
          <w:sz w:val="14"/>
          <w:szCs w:val="14"/>
        </w:rPr>
        <w:t>konc.</w:t>
      </w:r>
      <w:r w:rsidRPr="00BA2F41">
        <w:rPr>
          <w:rFonts w:ascii="Arial" w:hAnsi="Arial" w:cs="Arial"/>
          <w:b/>
          <w:i/>
          <w:color w:val="002060"/>
          <w:sz w:val="14"/>
          <w:szCs w:val="14"/>
        </w:rPr>
        <w:t xml:space="preserve"> </w:t>
      </w:r>
      <w:r w:rsidRPr="00BA2F41">
        <w:rPr>
          <w:rFonts w:ascii="Arial" w:hAnsi="Arial" w:cs="Arial"/>
          <w:color w:val="002060"/>
          <w:sz w:val="14"/>
          <w:szCs w:val="14"/>
        </w:rPr>
        <w:t>4% + 100 l ūdens.</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Ļauj palikt pa nakti un no rīta iztukšo. Netiek prasīta skalošana. </w:t>
      </w:r>
      <w:r w:rsidRPr="00BA2F41">
        <w:rPr>
          <w:rFonts w:ascii="Arial" w:hAnsi="Arial" w:cs="Arial"/>
          <w:i/>
          <w:color w:val="002060"/>
          <w:sz w:val="14"/>
          <w:szCs w:val="14"/>
        </w:rPr>
        <w:t>Hygisoft</w:t>
      </w:r>
      <w:r w:rsidRPr="00BA2F41">
        <w:rPr>
          <w:rFonts w:ascii="Arial" w:hAnsi="Arial" w:cs="Arial"/>
          <w:color w:val="002060"/>
          <w:sz w:val="14"/>
          <w:szCs w:val="14"/>
        </w:rPr>
        <w:t xml:space="preserve"> neietekmē plastmasas daļas. </w:t>
      </w:r>
    </w:p>
    <w:p w:rsidR="00B757A4" w:rsidRPr="00BA2F41" w:rsidRDefault="00B757A4" w:rsidP="009F3F4C">
      <w:pPr>
        <w:spacing w:after="0" w:line="240" w:lineRule="auto"/>
        <w:ind w:left="-142" w:right="414"/>
        <w:jc w:val="both"/>
        <w:rPr>
          <w:rFonts w:ascii="Arial" w:hAnsi="Arial" w:cs="Arial"/>
          <w:i/>
          <w:color w:val="002060"/>
          <w:sz w:val="14"/>
          <w:szCs w:val="14"/>
        </w:rPr>
      </w:pPr>
    </w:p>
    <w:p w:rsidR="00B757A4" w:rsidRPr="00BA2F41" w:rsidRDefault="00B757A4" w:rsidP="009F3F4C">
      <w:pPr>
        <w:numPr>
          <w:ilvl w:val="0"/>
          <w:numId w:val="8"/>
        </w:numPr>
        <w:spacing w:after="0" w:line="240" w:lineRule="auto"/>
        <w:ind w:left="-142" w:right="414" w:firstLine="0"/>
        <w:jc w:val="both"/>
        <w:rPr>
          <w:rFonts w:ascii="Arial" w:hAnsi="Arial" w:cs="Arial"/>
          <w:color w:val="002060"/>
          <w:sz w:val="14"/>
          <w:szCs w:val="14"/>
        </w:rPr>
      </w:pPr>
      <w:r w:rsidRPr="00BA2F41">
        <w:rPr>
          <w:rFonts w:ascii="Arial" w:hAnsi="Arial" w:cs="Arial"/>
          <w:b/>
          <w:i/>
          <w:color w:val="002060"/>
          <w:sz w:val="14"/>
          <w:szCs w:val="14"/>
          <w:u w:val="single"/>
        </w:rPr>
        <w:t>Kāju/pēdu paklāju dezinfekcija</w:t>
      </w:r>
      <w:r w:rsidRPr="00BA2F41">
        <w:rPr>
          <w:rFonts w:ascii="Arial" w:hAnsi="Arial" w:cs="Arial"/>
          <w:color w:val="002060"/>
          <w:sz w:val="14"/>
          <w:szCs w:val="14"/>
        </w:rPr>
        <w:t>:</w:t>
      </w:r>
      <w:r w:rsidRPr="00BA2F41">
        <w:rPr>
          <w:rFonts w:ascii="Arial" w:hAnsi="Arial" w:cs="Arial"/>
          <w:i/>
          <w:color w:val="002060"/>
          <w:sz w:val="14"/>
          <w:szCs w:val="14"/>
        </w:rPr>
        <w:t xml:space="preserve">  </w:t>
      </w:r>
      <w:r w:rsidRPr="00BA2F41">
        <w:rPr>
          <w:rFonts w:ascii="Arial" w:hAnsi="Arial" w:cs="Arial"/>
          <w:color w:val="002060"/>
          <w:sz w:val="14"/>
          <w:szCs w:val="14"/>
        </w:rPr>
        <w:t xml:space="preserve">izmanto </w:t>
      </w:r>
      <w:r w:rsidRPr="00BA2F41">
        <w:rPr>
          <w:rFonts w:ascii="Arial" w:hAnsi="Arial" w:cs="Arial"/>
          <w:i/>
          <w:color w:val="002060"/>
          <w:sz w:val="14"/>
          <w:szCs w:val="14"/>
        </w:rPr>
        <w:t xml:space="preserve">Hygisoft </w:t>
      </w:r>
      <w:r w:rsidRPr="00BA2F41">
        <w:rPr>
          <w:rFonts w:ascii="Arial" w:hAnsi="Arial" w:cs="Arial"/>
          <w:color w:val="002060"/>
          <w:sz w:val="14"/>
          <w:szCs w:val="14"/>
        </w:rPr>
        <w:t>Universālā dezinfekcijas līdzekļa darba šķīdumu (PHMB) 0.5%. Darba šķīdumu maina  reizi 7-20 dienās, atkarībā no lietošanas intensitātes.</w:t>
      </w:r>
    </w:p>
    <w:p w:rsidR="00B757A4" w:rsidRPr="00BA2F41" w:rsidRDefault="00B757A4" w:rsidP="009F3F4C">
      <w:pPr>
        <w:spacing w:after="0" w:line="240" w:lineRule="auto"/>
        <w:ind w:left="-142" w:right="414"/>
        <w:jc w:val="both"/>
        <w:rPr>
          <w:rFonts w:ascii="Arial" w:hAnsi="Arial" w:cs="Arial"/>
          <w:b/>
          <w:i/>
          <w:color w:val="002060"/>
          <w:sz w:val="14"/>
          <w:szCs w:val="14"/>
          <w:u w:val="single"/>
        </w:rPr>
      </w:pPr>
      <w:r w:rsidRPr="00BA2F41">
        <w:rPr>
          <w:rFonts w:ascii="Arial" w:hAnsi="Arial" w:cs="Arial"/>
          <w:b/>
          <w:i/>
          <w:color w:val="002060"/>
          <w:sz w:val="14"/>
          <w:szCs w:val="14"/>
          <w:u w:val="single"/>
        </w:rPr>
        <w:t>!Veicot telpu apstrādi ar aerosolu termoģeneratoru, obligāti lietot aizsargcimdus, aizsargdrēbes, acu aizsargus un sejas aizsargus !</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Produkts paredzēts plašai sabiedrībai. Dezinfekciju veikt pēc nepieciešamības.</w:t>
      </w:r>
    </w:p>
    <w:p w:rsidR="00B757A4" w:rsidRPr="00BA2F41" w:rsidRDefault="00B757A4" w:rsidP="009F3F4C">
      <w:pPr>
        <w:spacing w:after="0" w:line="240" w:lineRule="auto"/>
        <w:ind w:left="-142" w:right="414"/>
        <w:jc w:val="both"/>
        <w:rPr>
          <w:rFonts w:ascii="Arial" w:hAnsi="Arial" w:cs="Arial"/>
          <w:b/>
          <w:color w:val="002060"/>
          <w:sz w:val="14"/>
          <w:szCs w:val="14"/>
          <w:u w:val="single"/>
        </w:rPr>
      </w:pPr>
      <w:r w:rsidRPr="00BA2F41">
        <w:rPr>
          <w:rFonts w:ascii="Arial" w:hAnsi="Arial" w:cs="Arial"/>
          <w:b/>
          <w:color w:val="002060"/>
          <w:sz w:val="14"/>
          <w:szCs w:val="14"/>
          <w:u w:val="single"/>
        </w:rPr>
        <w:t>Sastāvā esošās aktīvās vielas:</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poli(heksametilēnbiguanīds) (CAS Nr.91403-50-8, EK Nr. polimērs), koncentrācija 4g/100g;</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četraizvietotā amonija savienojumi, benzil-C12-16-alkildimetil-, hlorīdi (CAS Nr. 68424-85-1, EK Nr. 270-325-2),koncentrācija 4g/100g,</w:t>
      </w:r>
    </w:p>
    <w:p w:rsidR="00B757A4"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color w:val="002060"/>
          <w:sz w:val="14"/>
          <w:szCs w:val="14"/>
        </w:rPr>
        <w:t xml:space="preserve"> un ūdens, pH neitrāls. </w:t>
      </w:r>
    </w:p>
    <w:p w:rsidR="00B757A4" w:rsidRPr="00BA2F41" w:rsidRDefault="00B757A4" w:rsidP="009F3F4C">
      <w:pPr>
        <w:spacing w:after="0" w:line="240" w:lineRule="auto"/>
        <w:ind w:left="-142" w:right="414"/>
        <w:jc w:val="both"/>
        <w:rPr>
          <w:rFonts w:ascii="Arial" w:hAnsi="Arial" w:cs="Arial"/>
          <w:b/>
          <w:color w:val="002060"/>
          <w:sz w:val="14"/>
          <w:szCs w:val="14"/>
          <w:lang w:val="sv-SE"/>
        </w:rPr>
      </w:pPr>
      <w:r w:rsidRPr="00BA2F41">
        <w:rPr>
          <w:rFonts w:ascii="Arial" w:hAnsi="Arial" w:cs="Arial"/>
          <w:color w:val="002060"/>
          <w:sz w:val="14"/>
          <w:szCs w:val="14"/>
        </w:rPr>
        <w:t>Produkta inventarizācijas Nr.: LV05042017/2907.</w:t>
      </w:r>
    </w:p>
    <w:p w:rsidR="00D34EBA" w:rsidRPr="00BA2F41" w:rsidRDefault="00B757A4" w:rsidP="009F3F4C">
      <w:pPr>
        <w:spacing w:after="0" w:line="240" w:lineRule="auto"/>
        <w:ind w:left="-142" w:right="414"/>
        <w:jc w:val="both"/>
        <w:rPr>
          <w:rFonts w:ascii="Arial" w:hAnsi="Arial" w:cs="Arial"/>
          <w:color w:val="002060"/>
          <w:sz w:val="14"/>
          <w:szCs w:val="14"/>
        </w:rPr>
      </w:pPr>
      <w:r w:rsidRPr="00BA2F41">
        <w:rPr>
          <w:rFonts w:ascii="Arial" w:hAnsi="Arial" w:cs="Arial"/>
          <w:b/>
          <w:i/>
          <w:color w:val="002060"/>
          <w:sz w:val="14"/>
          <w:szCs w:val="14"/>
        </w:rPr>
        <w:t>! Nesaderība ar anjonu virsmas aktīvajām vielām, stipriem sārmiem virs pH 10 un hloru!</w:t>
      </w:r>
    </w:p>
    <w:p w:rsidR="005A414A" w:rsidRPr="00AD4C3B" w:rsidRDefault="00B757A4" w:rsidP="009F3F4C">
      <w:pPr>
        <w:tabs>
          <w:tab w:val="left" w:pos="1134"/>
        </w:tabs>
        <w:spacing w:after="0" w:line="240" w:lineRule="auto"/>
        <w:ind w:left="-142" w:right="414"/>
        <w:jc w:val="both"/>
        <w:rPr>
          <w:rFonts w:ascii="Arial" w:hAnsi="Arial" w:cs="Arial"/>
          <w:color w:val="002060"/>
          <w:sz w:val="16"/>
          <w:szCs w:val="16"/>
        </w:rPr>
      </w:pPr>
      <w:r w:rsidRPr="00AD4C3B">
        <w:rPr>
          <w:rFonts w:ascii="Arial" w:hAnsi="Arial" w:cs="Arial"/>
          <w:color w:val="002060"/>
          <w:sz w:val="16"/>
          <w:szCs w:val="16"/>
        </w:rPr>
        <w:t>Uzglabājot nesasaldēt.</w:t>
      </w:r>
      <w:r w:rsidR="00A210DA" w:rsidRPr="00AD4C3B">
        <w:rPr>
          <w:rFonts w:ascii="Arial" w:hAnsi="Arial" w:cs="Arial"/>
          <w:b/>
          <w:color w:val="002060"/>
          <w:sz w:val="16"/>
          <w:szCs w:val="16"/>
        </w:rPr>
        <w:tab/>
      </w:r>
      <w:r w:rsidR="00A210DA" w:rsidRPr="00AD4C3B">
        <w:rPr>
          <w:rFonts w:ascii="Arial" w:hAnsi="Arial" w:cs="Arial"/>
          <w:b/>
          <w:color w:val="002060"/>
          <w:sz w:val="16"/>
          <w:szCs w:val="16"/>
        </w:rPr>
        <w:tab/>
      </w:r>
    </w:p>
    <w:p w:rsidR="00AD4C3B" w:rsidRPr="00AD4C3B" w:rsidRDefault="004C2514" w:rsidP="009F3F4C">
      <w:pPr>
        <w:tabs>
          <w:tab w:val="left" w:pos="1134"/>
        </w:tabs>
        <w:spacing w:after="0" w:line="240" w:lineRule="auto"/>
        <w:ind w:left="-142" w:right="414"/>
        <w:jc w:val="both"/>
        <w:rPr>
          <w:rFonts w:ascii="Arial" w:hAnsi="Arial" w:cs="Arial"/>
          <w:color w:val="002060"/>
          <w:sz w:val="16"/>
          <w:szCs w:val="16"/>
        </w:rPr>
      </w:pPr>
      <w:r w:rsidRPr="00AD4C3B">
        <w:rPr>
          <w:rFonts w:ascii="Arial" w:hAnsi="Arial" w:cs="Arial"/>
          <w:noProof/>
          <w:color w:val="002060"/>
          <w:sz w:val="16"/>
          <w:szCs w:val="16"/>
          <w:lang w:eastAsia="lv-LV"/>
        </w:rPr>
        <w:drawing>
          <wp:anchor distT="0" distB="0" distL="114300" distR="114300" simplePos="0" relativeHeight="251653120" behindDoc="1" locked="0" layoutInCell="1" allowOverlap="1">
            <wp:simplePos x="0" y="0"/>
            <wp:positionH relativeFrom="column">
              <wp:posOffset>1824355</wp:posOffset>
            </wp:positionH>
            <wp:positionV relativeFrom="paragraph">
              <wp:posOffset>1038225</wp:posOffset>
            </wp:positionV>
            <wp:extent cx="1581150" cy="579755"/>
            <wp:effectExtent l="0" t="0" r="0" b="0"/>
            <wp:wrapTight wrapText="bothSides">
              <wp:wrapPolygon edited="0">
                <wp:start x="0" y="0"/>
                <wp:lineTo x="0" y="20583"/>
                <wp:lineTo x="21340" y="20583"/>
                <wp:lineTo x="2134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294"/>
                    <a:stretch/>
                  </pic:blipFill>
                  <pic:spPr bwMode="auto">
                    <a:xfrm>
                      <a:off x="0" y="0"/>
                      <a:ext cx="1581150" cy="579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D4C3B">
        <w:rPr>
          <w:rFonts w:cs="Times New Roman"/>
          <w:noProof/>
          <w:color w:val="002060"/>
          <w:sz w:val="16"/>
          <w:szCs w:val="16"/>
          <w:lang w:eastAsia="lv-LV"/>
        </w:rPr>
        <w:drawing>
          <wp:anchor distT="0" distB="0" distL="114300" distR="114300" simplePos="0" relativeHeight="251656192" behindDoc="1" locked="0" layoutInCell="1" allowOverlap="1">
            <wp:simplePos x="0" y="0"/>
            <wp:positionH relativeFrom="column">
              <wp:posOffset>948055</wp:posOffset>
            </wp:positionH>
            <wp:positionV relativeFrom="paragraph">
              <wp:posOffset>1037590</wp:posOffset>
            </wp:positionV>
            <wp:extent cx="1095375" cy="574675"/>
            <wp:effectExtent l="0" t="0" r="9525" b="0"/>
            <wp:wrapTight wrapText="bothSides">
              <wp:wrapPolygon edited="0">
                <wp:start x="0" y="0"/>
                <wp:lineTo x="0" y="20765"/>
                <wp:lineTo x="21412" y="20765"/>
                <wp:lineTo x="21412" y="0"/>
                <wp:lineTo x="0" y="0"/>
              </wp:wrapPolygon>
            </wp:wrapTight>
            <wp:docPr id="9" name="Picture 9" descr="Image result for apsūnojis mājas jumt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sūnojis mājas jumts foto"/>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00"/>
                    <a:stretch/>
                  </pic:blipFill>
                  <pic:spPr bwMode="auto">
                    <a:xfrm>
                      <a:off x="0" y="0"/>
                      <a:ext cx="1095375" cy="574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52969" w:rsidRPr="00AD4C3B">
        <w:rPr>
          <w:rFonts w:ascii="Arial" w:hAnsi="Arial" w:cs="Arial"/>
          <w:color w:val="002060"/>
          <w:sz w:val="16"/>
          <w:szCs w:val="16"/>
        </w:rPr>
        <w:t xml:space="preserve">Tilpums: </w:t>
      </w:r>
    </w:p>
    <w:p w:rsidR="00AD4C3B" w:rsidRPr="00AD4C3B" w:rsidRDefault="00AD4C3B" w:rsidP="009F3F4C">
      <w:pPr>
        <w:tabs>
          <w:tab w:val="left" w:pos="1134"/>
        </w:tabs>
        <w:spacing w:after="0" w:line="240" w:lineRule="auto"/>
        <w:ind w:left="-142" w:right="414"/>
        <w:jc w:val="both"/>
        <w:rPr>
          <w:rFonts w:ascii="Arial" w:hAnsi="Arial" w:cs="Arial"/>
          <w:color w:val="002060"/>
          <w:sz w:val="15"/>
          <w:szCs w:val="15"/>
        </w:rPr>
      </w:pPr>
      <w:r w:rsidRPr="00AD4C3B">
        <w:rPr>
          <w:rFonts w:ascii="Arial" w:hAnsi="Arial" w:cs="Arial"/>
          <w:color w:val="002060"/>
          <w:sz w:val="15"/>
          <w:szCs w:val="15"/>
        </w:rPr>
        <w:t>1L - 716006P1L</w:t>
      </w:r>
    </w:p>
    <w:p w:rsidR="00AD4C3B" w:rsidRPr="00AD4C3B" w:rsidRDefault="00AD4C3B" w:rsidP="009F3F4C">
      <w:pPr>
        <w:tabs>
          <w:tab w:val="left" w:pos="1134"/>
        </w:tabs>
        <w:spacing w:after="0" w:line="240" w:lineRule="auto"/>
        <w:ind w:left="-142" w:right="414"/>
        <w:jc w:val="both"/>
        <w:rPr>
          <w:rFonts w:ascii="Arial" w:hAnsi="Arial" w:cs="Arial"/>
          <w:color w:val="002060"/>
          <w:sz w:val="15"/>
          <w:szCs w:val="15"/>
        </w:rPr>
      </w:pPr>
      <w:r w:rsidRPr="00AD4C3B">
        <w:rPr>
          <w:rFonts w:ascii="Arial" w:hAnsi="Arial" w:cs="Arial"/>
          <w:color w:val="002060"/>
          <w:sz w:val="15"/>
          <w:szCs w:val="15"/>
        </w:rPr>
        <w:lastRenderedPageBreak/>
        <w:t>5L – 716006P5L</w:t>
      </w:r>
    </w:p>
    <w:p w:rsidR="00252969" w:rsidRPr="00AD4C3B" w:rsidRDefault="00252969" w:rsidP="009F3F4C">
      <w:pPr>
        <w:tabs>
          <w:tab w:val="left" w:pos="1134"/>
        </w:tabs>
        <w:spacing w:after="0" w:line="240" w:lineRule="auto"/>
        <w:ind w:left="-142" w:right="414"/>
        <w:jc w:val="both"/>
        <w:rPr>
          <w:rFonts w:ascii="Arial" w:hAnsi="Arial" w:cs="Arial"/>
          <w:b/>
          <w:color w:val="002060"/>
          <w:sz w:val="15"/>
          <w:szCs w:val="15"/>
        </w:rPr>
      </w:pPr>
      <w:r w:rsidRPr="00AD4C3B">
        <w:rPr>
          <w:rFonts w:ascii="Arial" w:hAnsi="Arial" w:cs="Arial"/>
          <w:color w:val="002060"/>
          <w:sz w:val="15"/>
          <w:szCs w:val="15"/>
        </w:rPr>
        <w:t>10L – 716006P10L</w:t>
      </w:r>
    </w:p>
    <w:sectPr w:rsidR="00252969" w:rsidRPr="00AD4C3B" w:rsidSect="00D60549">
      <w:pgSz w:w="16838" w:h="11906" w:orient="landscape"/>
      <w:pgMar w:top="284" w:right="284" w:bottom="284" w:left="284" w:header="709" w:footer="709" w:gutter="0"/>
      <w:cols w:num="3" w:space="527"/>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0255_"/>
      </v:shape>
    </w:pict>
  </w:numPicBullet>
  <w:numPicBullet w:numPicBulletId="1">
    <w:pict>
      <v:shape id="_x0000_i1042" type="#_x0000_t75" style="width:315.75pt;height:295.5pt" o:bullet="t">
        <v:imagedata r:id="rId2" o:title="identify-animal-footprints-cat"/>
      </v:shape>
    </w:pict>
  </w:numPicBullet>
  <w:numPicBullet w:numPicBulletId="2">
    <w:pict>
      <v:shape id="_x0000_i1043" type="#_x0000_t75" style="width:303pt;height:294.75pt" o:bullet="t">
        <v:imagedata r:id="rId3" o:title="Footmark"/>
      </v:shape>
    </w:pict>
  </w:numPicBullet>
  <w:abstractNum w:abstractNumId="0">
    <w:nsid w:val="010A0E72"/>
    <w:multiLevelType w:val="hybridMultilevel"/>
    <w:tmpl w:val="2DE29E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A0A1762"/>
    <w:multiLevelType w:val="hybridMultilevel"/>
    <w:tmpl w:val="27C04C08"/>
    <w:lvl w:ilvl="0" w:tplc="D35875F8">
      <w:start w:val="1"/>
      <w:numFmt w:val="bullet"/>
      <w:lvlText w:val=""/>
      <w:lvlJc w:val="left"/>
      <w:pPr>
        <w:ind w:left="360" w:hanging="360"/>
      </w:pPr>
      <w:rPr>
        <w:rFonts w:ascii="Wingdings" w:hAnsi="Wingdings"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nsid w:val="2565429E"/>
    <w:multiLevelType w:val="hybridMultilevel"/>
    <w:tmpl w:val="1D34A9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A653109"/>
    <w:multiLevelType w:val="hybridMultilevel"/>
    <w:tmpl w:val="E8AA67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ED72910"/>
    <w:multiLevelType w:val="hybridMultilevel"/>
    <w:tmpl w:val="3C8E94E2"/>
    <w:lvl w:ilvl="0" w:tplc="12861F44">
      <w:start w:val="1"/>
      <w:numFmt w:val="bullet"/>
      <w:lvlText w:val=""/>
      <w:lvlPicBulletId w:val="1"/>
      <w:lvlJc w:val="left"/>
      <w:pPr>
        <w:tabs>
          <w:tab w:val="num" w:pos="360"/>
        </w:tabs>
        <w:ind w:left="360" w:hanging="360"/>
      </w:pPr>
      <w:rPr>
        <w:rFonts w:ascii="Symbol" w:hAnsi="Symbol" w:hint="default"/>
        <w:color w:val="00206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3A2903BA"/>
    <w:multiLevelType w:val="hybridMultilevel"/>
    <w:tmpl w:val="B204F52A"/>
    <w:lvl w:ilvl="0" w:tplc="04260001">
      <w:start w:val="1"/>
      <w:numFmt w:val="bullet"/>
      <w:lvlText w:val=""/>
      <w:lvlJc w:val="left"/>
      <w:pPr>
        <w:tabs>
          <w:tab w:val="num" w:pos="360"/>
        </w:tabs>
        <w:ind w:left="36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6">
    <w:nsid w:val="471A6221"/>
    <w:multiLevelType w:val="hybridMultilevel"/>
    <w:tmpl w:val="CE180EEA"/>
    <w:lvl w:ilvl="0" w:tplc="939C60D8">
      <w:start w:val="1"/>
      <w:numFmt w:val="bullet"/>
      <w:lvlText w:val=""/>
      <w:lvlJc w:val="left"/>
      <w:pPr>
        <w:tabs>
          <w:tab w:val="num" w:pos="720"/>
        </w:tabs>
        <w:ind w:left="720" w:hanging="360"/>
      </w:pPr>
      <w:rPr>
        <w:rFonts w:ascii="Symbol" w:eastAsia="Times New Roman" w:hAnsi="Symbol" w:cs="Arial" w:hint="default"/>
      </w:rPr>
    </w:lvl>
    <w:lvl w:ilvl="1" w:tplc="04260003">
      <w:start w:val="1"/>
      <w:numFmt w:val="decimal"/>
      <w:lvlText w:val="%2."/>
      <w:lvlJc w:val="left"/>
      <w:pPr>
        <w:tabs>
          <w:tab w:val="num" w:pos="1800"/>
        </w:tabs>
        <w:ind w:left="1800" w:hanging="360"/>
      </w:pPr>
    </w:lvl>
    <w:lvl w:ilvl="2" w:tplc="04260005">
      <w:start w:val="1"/>
      <w:numFmt w:val="decimal"/>
      <w:lvlText w:val="%3."/>
      <w:lvlJc w:val="left"/>
      <w:pPr>
        <w:tabs>
          <w:tab w:val="num" w:pos="2520"/>
        </w:tabs>
        <w:ind w:left="2520" w:hanging="360"/>
      </w:pPr>
    </w:lvl>
    <w:lvl w:ilvl="3" w:tplc="04260001">
      <w:start w:val="1"/>
      <w:numFmt w:val="decimal"/>
      <w:lvlText w:val="%4."/>
      <w:lvlJc w:val="left"/>
      <w:pPr>
        <w:tabs>
          <w:tab w:val="num" w:pos="3240"/>
        </w:tabs>
        <w:ind w:left="3240" w:hanging="360"/>
      </w:pPr>
    </w:lvl>
    <w:lvl w:ilvl="4" w:tplc="04260003">
      <w:start w:val="1"/>
      <w:numFmt w:val="decimal"/>
      <w:lvlText w:val="%5."/>
      <w:lvlJc w:val="left"/>
      <w:pPr>
        <w:tabs>
          <w:tab w:val="num" w:pos="3960"/>
        </w:tabs>
        <w:ind w:left="3960" w:hanging="360"/>
      </w:pPr>
    </w:lvl>
    <w:lvl w:ilvl="5" w:tplc="04260005">
      <w:start w:val="1"/>
      <w:numFmt w:val="decimal"/>
      <w:lvlText w:val="%6."/>
      <w:lvlJc w:val="left"/>
      <w:pPr>
        <w:tabs>
          <w:tab w:val="num" w:pos="4680"/>
        </w:tabs>
        <w:ind w:left="4680" w:hanging="360"/>
      </w:pPr>
    </w:lvl>
    <w:lvl w:ilvl="6" w:tplc="04260001">
      <w:start w:val="1"/>
      <w:numFmt w:val="decimal"/>
      <w:lvlText w:val="%7."/>
      <w:lvlJc w:val="left"/>
      <w:pPr>
        <w:tabs>
          <w:tab w:val="num" w:pos="5400"/>
        </w:tabs>
        <w:ind w:left="5400" w:hanging="360"/>
      </w:pPr>
    </w:lvl>
    <w:lvl w:ilvl="7" w:tplc="04260003">
      <w:start w:val="1"/>
      <w:numFmt w:val="decimal"/>
      <w:lvlText w:val="%8."/>
      <w:lvlJc w:val="left"/>
      <w:pPr>
        <w:tabs>
          <w:tab w:val="num" w:pos="6120"/>
        </w:tabs>
        <w:ind w:left="6120" w:hanging="360"/>
      </w:pPr>
    </w:lvl>
    <w:lvl w:ilvl="8" w:tplc="04260005">
      <w:start w:val="1"/>
      <w:numFmt w:val="decimal"/>
      <w:lvlText w:val="%9."/>
      <w:lvlJc w:val="left"/>
      <w:pPr>
        <w:tabs>
          <w:tab w:val="num" w:pos="6840"/>
        </w:tabs>
        <w:ind w:left="6840" w:hanging="360"/>
      </w:pPr>
    </w:lvl>
  </w:abstractNum>
  <w:abstractNum w:abstractNumId="7">
    <w:nsid w:val="55334478"/>
    <w:multiLevelType w:val="hybridMultilevel"/>
    <w:tmpl w:val="AA0ACF2E"/>
    <w:lvl w:ilvl="0" w:tplc="D110E51A">
      <w:start w:val="1"/>
      <w:numFmt w:val="bullet"/>
      <w:lvlText w:val=""/>
      <w:lvlJc w:val="left"/>
      <w:pPr>
        <w:tabs>
          <w:tab w:val="num" w:pos="360"/>
        </w:tabs>
        <w:ind w:left="36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4"/>
  </w:num>
  <w:num w:numId="6">
    <w:abstractNumId w:val="7"/>
  </w:num>
  <w:num w:numId="7">
    <w:abstractNumId w:val="2"/>
  </w:num>
  <w:num w:numId="8">
    <w:abstractNumId w:val="0"/>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cumentProtection w:edit="readOnly" w:formatting="1" w:enforcement="1" w:cryptProviderType="rsaAES" w:cryptAlgorithmClass="hash" w:cryptAlgorithmType="typeAny" w:cryptAlgorithmSid="14" w:cryptSpinCount="100000" w:hash="N4j7fdHkC11QpWnmKkl/fTrdOTifQlIL8+KjSL28bfTUsAWM3SdX2LJFaaw2MVrPSJ9pqH3EjEyS&#10;biLd1Ez/UA==" w:salt="duVtkJmGKTsFGVk2AxwPig=="/>
  <w:defaultTabStop w:val="720"/>
  <w:characterSpacingControl w:val="doNotCompress"/>
  <w:compat/>
  <w:rsids>
    <w:rsidRoot w:val="00E24E4F"/>
    <w:rsid w:val="000450FC"/>
    <w:rsid w:val="0006251D"/>
    <w:rsid w:val="00073FB9"/>
    <w:rsid w:val="00090109"/>
    <w:rsid w:val="000A3708"/>
    <w:rsid w:val="000D1547"/>
    <w:rsid w:val="00102F4A"/>
    <w:rsid w:val="00115770"/>
    <w:rsid w:val="00116CA6"/>
    <w:rsid w:val="00152FEC"/>
    <w:rsid w:val="00197DAA"/>
    <w:rsid w:val="001A4B63"/>
    <w:rsid w:val="002079A8"/>
    <w:rsid w:val="002162A6"/>
    <w:rsid w:val="00233911"/>
    <w:rsid w:val="00246E32"/>
    <w:rsid w:val="00252969"/>
    <w:rsid w:val="00261021"/>
    <w:rsid w:val="0027258D"/>
    <w:rsid w:val="002B29C1"/>
    <w:rsid w:val="003148C5"/>
    <w:rsid w:val="00321B6F"/>
    <w:rsid w:val="00332A45"/>
    <w:rsid w:val="00340D29"/>
    <w:rsid w:val="003465C1"/>
    <w:rsid w:val="003912CB"/>
    <w:rsid w:val="003B50E8"/>
    <w:rsid w:val="003C6465"/>
    <w:rsid w:val="003D1D07"/>
    <w:rsid w:val="003F2C45"/>
    <w:rsid w:val="00423D84"/>
    <w:rsid w:val="00441386"/>
    <w:rsid w:val="004716C3"/>
    <w:rsid w:val="00475958"/>
    <w:rsid w:val="004824D8"/>
    <w:rsid w:val="004B5284"/>
    <w:rsid w:val="004C2514"/>
    <w:rsid w:val="004F769B"/>
    <w:rsid w:val="00535569"/>
    <w:rsid w:val="0054187E"/>
    <w:rsid w:val="00574161"/>
    <w:rsid w:val="005A414A"/>
    <w:rsid w:val="00603B34"/>
    <w:rsid w:val="006725A6"/>
    <w:rsid w:val="00672639"/>
    <w:rsid w:val="006830E5"/>
    <w:rsid w:val="00690619"/>
    <w:rsid w:val="006B67D3"/>
    <w:rsid w:val="006C7B93"/>
    <w:rsid w:val="006E01F9"/>
    <w:rsid w:val="006E5DA0"/>
    <w:rsid w:val="00727485"/>
    <w:rsid w:val="007602BB"/>
    <w:rsid w:val="0079708A"/>
    <w:rsid w:val="007E6A14"/>
    <w:rsid w:val="00810130"/>
    <w:rsid w:val="00831BA0"/>
    <w:rsid w:val="008527D6"/>
    <w:rsid w:val="00935E49"/>
    <w:rsid w:val="00943368"/>
    <w:rsid w:val="00952766"/>
    <w:rsid w:val="00966210"/>
    <w:rsid w:val="00985AC4"/>
    <w:rsid w:val="00986FB9"/>
    <w:rsid w:val="00994138"/>
    <w:rsid w:val="009D39A0"/>
    <w:rsid w:val="009F3F4C"/>
    <w:rsid w:val="00A210DA"/>
    <w:rsid w:val="00A57EDE"/>
    <w:rsid w:val="00A76D6C"/>
    <w:rsid w:val="00A97E1D"/>
    <w:rsid w:val="00AC5F60"/>
    <w:rsid w:val="00AD4C3B"/>
    <w:rsid w:val="00AF0846"/>
    <w:rsid w:val="00B013B7"/>
    <w:rsid w:val="00B22159"/>
    <w:rsid w:val="00B657FB"/>
    <w:rsid w:val="00B757A4"/>
    <w:rsid w:val="00B82EB6"/>
    <w:rsid w:val="00BA2F41"/>
    <w:rsid w:val="00BD3988"/>
    <w:rsid w:val="00BD3E9C"/>
    <w:rsid w:val="00BE4ED0"/>
    <w:rsid w:val="00C20525"/>
    <w:rsid w:val="00C335D9"/>
    <w:rsid w:val="00C45DB8"/>
    <w:rsid w:val="00C81E1B"/>
    <w:rsid w:val="00C876AB"/>
    <w:rsid w:val="00C97CC2"/>
    <w:rsid w:val="00CF3217"/>
    <w:rsid w:val="00D34EBA"/>
    <w:rsid w:val="00D377BC"/>
    <w:rsid w:val="00D50BF9"/>
    <w:rsid w:val="00D60549"/>
    <w:rsid w:val="00D61701"/>
    <w:rsid w:val="00D8000A"/>
    <w:rsid w:val="00D855D8"/>
    <w:rsid w:val="00D95E7D"/>
    <w:rsid w:val="00DB3949"/>
    <w:rsid w:val="00E24E4F"/>
    <w:rsid w:val="00E26FBD"/>
    <w:rsid w:val="00E6526C"/>
    <w:rsid w:val="00E853AA"/>
    <w:rsid w:val="00E90F08"/>
    <w:rsid w:val="00E9122F"/>
    <w:rsid w:val="00EA6FAB"/>
    <w:rsid w:val="00ED02D0"/>
    <w:rsid w:val="00F5502A"/>
    <w:rsid w:val="00F84B88"/>
    <w:rsid w:val="00FE071F"/>
    <w:rsid w:val="00FF0D81"/>
    <w:rsid w:val="00FF7F1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949"/>
    <w:rPr>
      <w:rFonts w:ascii="Tahoma" w:hAnsi="Tahoma" w:cs="Tahoma"/>
      <w:sz w:val="16"/>
      <w:szCs w:val="16"/>
    </w:rPr>
  </w:style>
  <w:style w:type="character" w:customStyle="1" w:styleId="apple-converted-space">
    <w:name w:val="apple-converted-space"/>
    <w:rsid w:val="00B013B7"/>
  </w:style>
  <w:style w:type="paragraph" w:styleId="NormalWeb">
    <w:name w:val="Normal (Web)"/>
    <w:basedOn w:val="Normal"/>
    <w:uiPriority w:val="99"/>
    <w:semiHidden/>
    <w:unhideWhenUsed/>
    <w:rsid w:val="00D377BC"/>
    <w:pPr>
      <w:spacing w:before="100" w:beforeAutospacing="1" w:after="100" w:afterAutospacing="1" w:line="240" w:lineRule="auto"/>
    </w:pPr>
    <w:rPr>
      <w:rFonts w:eastAsia="Times New Roman" w:cs="Times New Roman"/>
      <w:sz w:val="24"/>
      <w:szCs w:val="24"/>
      <w:lang w:eastAsia="lv-LV"/>
    </w:rPr>
  </w:style>
  <w:style w:type="character" w:styleId="CommentReference">
    <w:name w:val="annotation reference"/>
    <w:basedOn w:val="DefaultParagraphFont"/>
    <w:uiPriority w:val="99"/>
    <w:semiHidden/>
    <w:unhideWhenUsed/>
    <w:rsid w:val="00A76D6C"/>
    <w:rPr>
      <w:sz w:val="16"/>
      <w:szCs w:val="16"/>
    </w:rPr>
  </w:style>
  <w:style w:type="paragraph" w:styleId="CommentText">
    <w:name w:val="annotation text"/>
    <w:basedOn w:val="Normal"/>
    <w:link w:val="CommentTextChar"/>
    <w:uiPriority w:val="99"/>
    <w:semiHidden/>
    <w:unhideWhenUsed/>
    <w:rsid w:val="00A76D6C"/>
    <w:pPr>
      <w:spacing w:line="240" w:lineRule="auto"/>
    </w:pPr>
    <w:rPr>
      <w:sz w:val="20"/>
      <w:szCs w:val="20"/>
    </w:rPr>
  </w:style>
  <w:style w:type="character" w:customStyle="1" w:styleId="CommentTextChar">
    <w:name w:val="Comment Text Char"/>
    <w:basedOn w:val="DefaultParagraphFont"/>
    <w:link w:val="CommentText"/>
    <w:uiPriority w:val="99"/>
    <w:semiHidden/>
    <w:rsid w:val="00A76D6C"/>
    <w:rPr>
      <w:sz w:val="20"/>
      <w:szCs w:val="20"/>
    </w:rPr>
  </w:style>
  <w:style w:type="paragraph" w:styleId="CommentSubject">
    <w:name w:val="annotation subject"/>
    <w:basedOn w:val="CommentText"/>
    <w:next w:val="CommentText"/>
    <w:link w:val="CommentSubjectChar"/>
    <w:uiPriority w:val="99"/>
    <w:semiHidden/>
    <w:unhideWhenUsed/>
    <w:rsid w:val="00A76D6C"/>
    <w:rPr>
      <w:b/>
      <w:bCs/>
    </w:rPr>
  </w:style>
  <w:style w:type="character" w:customStyle="1" w:styleId="CommentSubjectChar">
    <w:name w:val="Comment Subject Char"/>
    <w:basedOn w:val="CommentTextChar"/>
    <w:link w:val="CommentSubject"/>
    <w:uiPriority w:val="99"/>
    <w:semiHidden/>
    <w:rsid w:val="00A76D6C"/>
    <w:rPr>
      <w:b/>
      <w:bCs/>
      <w:sz w:val="20"/>
      <w:szCs w:val="20"/>
    </w:rPr>
  </w:style>
  <w:style w:type="paragraph" w:styleId="ListParagraph">
    <w:name w:val="List Paragraph"/>
    <w:basedOn w:val="Normal"/>
    <w:uiPriority w:val="34"/>
    <w:qFormat/>
    <w:rsid w:val="00115770"/>
    <w:pPr>
      <w:ind w:left="720"/>
      <w:contextualSpacing/>
    </w:pPr>
  </w:style>
</w:styles>
</file>

<file path=word/webSettings.xml><?xml version="1.0" encoding="utf-8"?>
<w:webSettings xmlns:r="http://schemas.openxmlformats.org/officeDocument/2006/relationships" xmlns:w="http://schemas.openxmlformats.org/wordprocessingml/2006/main">
  <w:divs>
    <w:div w:id="337118374">
      <w:bodyDiv w:val="1"/>
      <w:marLeft w:val="0"/>
      <w:marRight w:val="0"/>
      <w:marTop w:val="0"/>
      <w:marBottom w:val="0"/>
      <w:divBdr>
        <w:top w:val="none" w:sz="0" w:space="0" w:color="auto"/>
        <w:left w:val="none" w:sz="0" w:space="0" w:color="auto"/>
        <w:bottom w:val="none" w:sz="0" w:space="0" w:color="auto"/>
        <w:right w:val="none" w:sz="0" w:space="0" w:color="auto"/>
      </w:divBdr>
    </w:div>
    <w:div w:id="1049495161">
      <w:bodyDiv w:val="1"/>
      <w:marLeft w:val="0"/>
      <w:marRight w:val="0"/>
      <w:marTop w:val="0"/>
      <w:marBottom w:val="0"/>
      <w:divBdr>
        <w:top w:val="none" w:sz="0" w:space="0" w:color="auto"/>
        <w:left w:val="none" w:sz="0" w:space="0" w:color="auto"/>
        <w:bottom w:val="none" w:sz="0" w:space="0" w:color="auto"/>
        <w:right w:val="none" w:sz="0" w:space="0" w:color="auto"/>
      </w:divBdr>
    </w:div>
    <w:div w:id="150100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www.google.lv/url?sa=i&amp;rct=j&amp;q=&amp;esrc=s&amp;source=imgres&amp;cd=&amp;cad=rja&amp;uact=8&amp;ved=2ahUKEwjzo-6W25zdAhXPhKYKHVazDHkQjRx6BAgBEAU&amp;url=http://www.godagimene.lv/Jaunumi/abolu-laiks-rit-pilna-spara-karstais-abolu-deserts-2952/&amp;psig=AOvVaw1Czj0zzOB0mxVHT3nDqEw-&amp;ust=1535991179133099" TargetMode="External"/><Relationship Id="rId7" Type="http://schemas.openxmlformats.org/officeDocument/2006/relationships/image" Target="media/image5.png"/><Relationship Id="rId12" Type="http://schemas.openxmlformats.org/officeDocument/2006/relationships/image" Target="media/image8.png"/><Relationship Id="rId17" Type="http://schemas.openxmlformats.org/officeDocument/2006/relationships/hyperlink" Target="https://www.google.lv/imgres?imgurl=http://lat.grani.lv/uploads/posts/2017-03/1490952756_ovosci.jpg&amp;imgrefurl=http://lat.grani.lv/latvia/10755-pvd-no-tirdzniecibas-rigas-centraltirgu-marta-iznemis-803-kilogramus-auglu-un-darzenu.html&amp;docid=mdrm3YObQhK_jM&amp;tbnid=fYk3Fx5cTXwYvM:&amp;vet=12ahUKEwjsr6qt2pzdAhVCGCwKHQ0sCY84yAEQMyhFMEV6BAgBEEY..i&amp;w=720&amp;h=540&amp;bih=752&amp;biw=1440&amp;q=d%C4%81rzenu%20foto&amp;ved=2ahUKEwjsr6qt2pzdAhVCGCwKHQ0sCY84yAEQMyhFMEV6BAgBEEY&amp;iact=mrc&amp;uact=8"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hyperlink" Target="mailto:info@dhs.lv" TargetMode="Externa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hyperlink" Target="http://www.dhs.lv" TargetMode="Externa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47EA-26C5-4CF1-9E0F-63D07692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7210</Words>
  <Characters>4111</Characters>
  <Application>Microsoft Office Word</Application>
  <DocSecurity>8</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Latvijas Talrunis</Company>
  <LinksUpToDate>false</LinksUpToDate>
  <CharactersWithSpaces>11299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hakers</dc:creator>
  <cp:lastModifiedBy>Alise Veidele</cp:lastModifiedBy>
  <cp:revision>2</cp:revision>
  <cp:lastPrinted>2018-10-01T18:58:00Z</cp:lastPrinted>
  <dcterms:created xsi:type="dcterms:W3CDTF">2018-12-05T11:53:00Z</dcterms:created>
  <dcterms:modified xsi:type="dcterms:W3CDTF">2018-12-05T11:53:00Z</dcterms:modified>
</cp:coreProperties>
</file>